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3AF" w:rsidRPr="00B443AF" w:rsidRDefault="00B443AF" w:rsidP="00B443AF">
      <w:pPr>
        <w:jc w:val="center"/>
        <w:rPr>
          <w:rFonts w:ascii="標楷體" w:eastAsia="標楷體" w:hAnsi="標楷體"/>
          <w:sz w:val="32"/>
          <w:szCs w:val="32"/>
        </w:rPr>
      </w:pPr>
      <w:r w:rsidRPr="00B443AF">
        <w:rPr>
          <w:rFonts w:ascii="標楷體" w:eastAsia="標楷體" w:hAnsi="標楷體" w:hint="eastAsia"/>
          <w:sz w:val="32"/>
          <w:szCs w:val="32"/>
        </w:rPr>
        <w:t>馬德里 開視野</w:t>
      </w:r>
    </w:p>
    <w:p w:rsidR="00FA32E7" w:rsidRPr="00B443AF" w:rsidRDefault="00B443AF" w:rsidP="00B443AF">
      <w:pPr>
        <w:jc w:val="center"/>
        <w:rPr>
          <w:rFonts w:ascii="標楷體" w:eastAsia="標楷體" w:hAnsi="標楷體"/>
          <w:sz w:val="32"/>
          <w:szCs w:val="32"/>
        </w:rPr>
      </w:pPr>
      <w:r w:rsidRPr="00B443AF">
        <w:rPr>
          <w:rFonts w:ascii="標楷體" w:eastAsia="標楷體" w:hAnsi="標楷體" w:hint="eastAsia"/>
          <w:sz w:val="32"/>
          <w:szCs w:val="32"/>
        </w:rPr>
        <w:t>全球廣播電視之未來 共檢視</w:t>
      </w:r>
    </w:p>
    <w:p w:rsidR="00B443AF" w:rsidRDefault="00B443AF"/>
    <w:p w:rsidR="00B443AF" w:rsidRPr="00B443AF" w:rsidRDefault="00B443AF" w:rsidP="00B443AF">
      <w:pPr>
        <w:jc w:val="right"/>
        <w:rPr>
          <w:rFonts w:ascii="微軟正黑體" w:eastAsia="微軟正黑體" w:hAnsi="微軟正黑體"/>
          <w:b/>
          <w:sz w:val="28"/>
          <w:szCs w:val="28"/>
        </w:rPr>
      </w:pPr>
      <w:r w:rsidRPr="00B443AF">
        <w:rPr>
          <w:rFonts w:ascii="微軟正黑體" w:eastAsia="微軟正黑體" w:hAnsi="微軟正黑體" w:hint="eastAsia"/>
          <w:b/>
          <w:sz w:val="28"/>
          <w:szCs w:val="28"/>
        </w:rPr>
        <w:t>程宗明</w:t>
      </w:r>
    </w:p>
    <w:p w:rsidR="00B443AF" w:rsidRDefault="00B443AF"/>
    <w:p w:rsidR="00B443AF" w:rsidRDefault="00B443AF">
      <w:r>
        <w:rPr>
          <w:rFonts w:hint="eastAsia"/>
        </w:rPr>
        <w:t>2</w:t>
      </w:r>
      <w:r>
        <w:t>019</w:t>
      </w:r>
      <w:r>
        <w:t>年全球工會</w:t>
      </w:r>
      <w:r>
        <w:rPr>
          <w:rFonts w:hint="eastAsia"/>
        </w:rPr>
        <w:t xml:space="preserve"> </w:t>
      </w:r>
      <w:r>
        <w:t xml:space="preserve">(UNI Global Union) </w:t>
      </w:r>
      <w:r>
        <w:t>之媒體娛樂分部，依</w:t>
      </w:r>
      <w:r w:rsidR="00B23647">
        <w:t>照慣例召開年度執行委員大會，但是也循五年前維也納會議之規模，</w:t>
      </w:r>
      <w:r w:rsidR="00D064DF">
        <w:rPr>
          <w:rFonts w:hint="eastAsia"/>
        </w:rPr>
        <w:t>加開廣電專題會議，</w:t>
      </w:r>
      <w:r w:rsidR="00B23647">
        <w:t>整合各國目光之討論焦點，再一次檢視世界廣播電視媒體的發展未來。</w:t>
      </w:r>
    </w:p>
    <w:p w:rsidR="00B23647" w:rsidRDefault="00B23647"/>
    <w:p w:rsidR="00B23647" w:rsidRDefault="00B23647">
      <w:r>
        <w:rPr>
          <w:rFonts w:hint="eastAsia"/>
          <w:noProof/>
        </w:rPr>
        <w:drawing>
          <wp:inline distT="0" distB="0" distL="0" distR="0">
            <wp:extent cx="3682585" cy="2379980"/>
            <wp:effectExtent l="0" t="0" r="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enna 2014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983" cy="239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360" w:rsidRDefault="00027360"/>
    <w:p w:rsidR="00B23647" w:rsidRDefault="00B23647">
      <w:r>
        <w:rPr>
          <w:rFonts w:hint="eastAsia"/>
          <w:noProof/>
        </w:rPr>
        <w:drawing>
          <wp:inline distT="0" distB="0" distL="0" distR="0">
            <wp:extent cx="5274310" cy="3157220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drid 2019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47" w:rsidRDefault="00051946" w:rsidP="00AD38A5">
      <w:pPr>
        <w:jc w:val="both"/>
      </w:pPr>
      <w:r>
        <w:rPr>
          <w:rFonts w:hint="eastAsia"/>
        </w:rPr>
        <w:lastRenderedPageBreak/>
        <w:t>年復一年媒體工會專業人士見面討論當前局勢，很明顯地媒體產業大幅網路化，聘僱個人化，嚴重破壞了原本的市場結構，許多對策因此應運而生。</w:t>
      </w:r>
    </w:p>
    <w:p w:rsidR="00051946" w:rsidRDefault="00051946" w:rsidP="00AD38A5">
      <w:pPr>
        <w:jc w:val="both"/>
      </w:pPr>
    </w:p>
    <w:p w:rsidR="00051946" w:rsidRDefault="00051946" w:rsidP="00AD38A5">
      <w:pPr>
        <w:jc w:val="both"/>
      </w:pPr>
      <w:r>
        <w:t>不過當世界工會體系談到廣播電視事業時，很明顯地移轉到機構的存續觀點，同時期許這個媒體的最後堡壘，持續屹立不搖，</w:t>
      </w:r>
      <w:r w:rsidR="008441E2">
        <w:t>肯定廣電工業的存在才是目前個人聘僱</w:t>
      </w:r>
      <w:r w:rsidR="008441E2">
        <w:rPr>
          <w:rFonts w:hint="eastAsia"/>
        </w:rPr>
        <w:t xml:space="preserve"> </w:t>
      </w:r>
      <w:r w:rsidR="008441E2">
        <w:t xml:space="preserve">Freelancer </w:t>
      </w:r>
      <w:r w:rsidR="008441E2">
        <w:t>生態的終極保固，這樣的認同油然而生，所以五年後，再次審視廣播電視業的未來。</w:t>
      </w:r>
    </w:p>
    <w:p w:rsidR="008441E2" w:rsidRDefault="008441E2" w:rsidP="00AD38A5">
      <w:pPr>
        <w:jc w:val="both"/>
      </w:pPr>
    </w:p>
    <w:p w:rsidR="008441E2" w:rsidRDefault="008441E2" w:rsidP="008441E2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279268" cy="2646045"/>
            <wp:effectExtent l="0" t="0" r="6985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enna PSB 2014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719" cy="271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295525" cy="2606993"/>
            <wp:effectExtent l="0" t="0" r="0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drid 2019 Future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559" cy="263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946" w:rsidRDefault="00051946"/>
    <w:p w:rsidR="00027360" w:rsidRPr="00BE2E7E" w:rsidRDefault="00027360">
      <w:pPr>
        <w:rPr>
          <w:rFonts w:ascii="標楷體" w:eastAsia="標楷體" w:hAnsi="標楷體"/>
          <w:b/>
          <w:sz w:val="28"/>
          <w:szCs w:val="28"/>
          <w:u w:val="single"/>
        </w:rPr>
      </w:pPr>
      <w:r w:rsidRPr="00BE2E7E">
        <w:rPr>
          <w:rFonts w:ascii="標楷體" w:eastAsia="標楷體" w:hAnsi="標楷體" w:hint="eastAsia"/>
          <w:b/>
          <w:sz w:val="28"/>
          <w:szCs w:val="28"/>
          <w:u w:val="single"/>
        </w:rPr>
        <w:t>開場論</w:t>
      </w:r>
      <w:r w:rsidR="00D064DF">
        <w:rPr>
          <w:rFonts w:ascii="標楷體" w:eastAsia="標楷體" w:hAnsi="標楷體" w:hint="eastAsia"/>
          <w:b/>
          <w:sz w:val="28"/>
          <w:szCs w:val="28"/>
          <w:u w:val="single"/>
        </w:rPr>
        <w:t>說</w:t>
      </w:r>
      <w:r w:rsidRPr="00BE2E7E">
        <w:rPr>
          <w:rFonts w:ascii="標楷體" w:eastAsia="標楷體" w:hAnsi="標楷體" w:hint="eastAsia"/>
          <w:b/>
          <w:sz w:val="28"/>
          <w:szCs w:val="28"/>
          <w:u w:val="single"/>
        </w:rPr>
        <w:t>的高度</w:t>
      </w:r>
    </w:p>
    <w:p w:rsidR="00027360" w:rsidRDefault="00027360"/>
    <w:p w:rsidR="00027360" w:rsidRDefault="00027360" w:rsidP="00663779">
      <w:pPr>
        <w:jc w:val="both"/>
      </w:pPr>
      <w:r>
        <w:rPr>
          <w:rFonts w:hint="eastAsia"/>
        </w:rPr>
        <w:t>本次特會由</w:t>
      </w:r>
      <w:r>
        <w:rPr>
          <w:rFonts w:hint="eastAsia"/>
        </w:rPr>
        <w:t xml:space="preserve">UNI MEI </w:t>
      </w:r>
      <w:r>
        <w:rPr>
          <w:rFonts w:hint="eastAsia"/>
        </w:rPr>
        <w:t>辦公室的執行長</w:t>
      </w:r>
      <w:r>
        <w:rPr>
          <w:rFonts w:hint="eastAsia"/>
        </w:rPr>
        <w:t xml:space="preserve"> Johannes Studinger </w:t>
      </w:r>
      <w:r>
        <w:rPr>
          <w:rFonts w:hint="eastAsia"/>
        </w:rPr>
        <w:t>開場致詞，他提到廣播電視產業的資源論，以聯合國國際電信聯盟</w:t>
      </w:r>
      <w:r>
        <w:rPr>
          <w:rFonts w:hint="eastAsia"/>
        </w:rPr>
        <w:t xml:space="preserve"> (ITU) </w:t>
      </w:r>
      <w:r>
        <w:rPr>
          <w:rFonts w:hint="eastAsia"/>
        </w:rPr>
        <w:t>召開的世界無線電行政大會</w:t>
      </w:r>
      <w:r>
        <w:rPr>
          <w:rFonts w:hint="eastAsia"/>
        </w:rPr>
        <w:t xml:space="preserve"> (WRC 2015) </w:t>
      </w:r>
      <w:r>
        <w:rPr>
          <w:rFonts w:hint="eastAsia"/>
        </w:rPr>
        <w:t>為例，</w:t>
      </w:r>
      <w:r w:rsidR="008E1D0D">
        <w:rPr>
          <w:rFonts w:hint="eastAsia"/>
        </w:rPr>
        <w:t>認同這是一個有全民資產概念的行業，當年的行動聯盟，如今也出現在本次會場上，請見以下當年報導</w:t>
      </w:r>
      <w:r w:rsidR="008E1D0D">
        <w:rPr>
          <w:rFonts w:asciiTheme="minorEastAsia" w:hAnsiTheme="minorEastAsia" w:hint="eastAsia"/>
        </w:rPr>
        <w:t>：</w:t>
      </w:r>
    </w:p>
    <w:p w:rsidR="008E1D0D" w:rsidRDefault="008E1D0D"/>
    <w:p w:rsidR="00E13BBF" w:rsidRDefault="00E13BBF" w:rsidP="00E13BBF">
      <w:pPr>
        <w:tabs>
          <w:tab w:val="left" w:pos="4920"/>
        </w:tabs>
      </w:pPr>
      <w:r>
        <w:rPr>
          <w:noProof/>
        </w:rPr>
        <w:drawing>
          <wp:inline distT="0" distB="0" distL="0" distR="0">
            <wp:extent cx="3609975" cy="2171809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BC357C.tmp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180" cy="217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BBF" w:rsidRPr="00E13BBF" w:rsidRDefault="00E13BBF" w:rsidP="00E13BBF">
      <w:pPr>
        <w:tabs>
          <w:tab w:val="left" w:pos="4920"/>
        </w:tabs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90867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RC 2015 ally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BBF" w:rsidRPr="00BE2E7E" w:rsidRDefault="00590593">
      <w:pPr>
        <w:rPr>
          <w:rFonts w:ascii="Times New Roman" w:hAnsi="Times New Roman" w:cs="Times New Roman"/>
          <w:b/>
          <w:sz w:val="20"/>
          <w:szCs w:val="20"/>
        </w:rPr>
      </w:pPr>
      <w:r w:rsidRPr="00BE2E7E">
        <w:rPr>
          <w:rFonts w:ascii="Times New Roman" w:hAnsi="Times New Roman" w:cs="Times New Roman"/>
          <w:b/>
          <w:sz w:val="20"/>
          <w:szCs w:val="20"/>
        </w:rPr>
        <w:t>以下是當年的聯盟團體：</w:t>
      </w:r>
    </w:p>
    <w:p w:rsidR="006B026A" w:rsidRPr="00BE2E7E" w:rsidRDefault="006B026A" w:rsidP="006B026A">
      <w:pPr>
        <w:rPr>
          <w:rFonts w:ascii="Times New Roman" w:hAnsi="Times New Roman" w:cs="Times New Roman"/>
          <w:b/>
          <w:sz w:val="20"/>
          <w:szCs w:val="20"/>
        </w:rPr>
      </w:pPr>
      <w:r w:rsidRPr="00BE2E7E">
        <w:rPr>
          <w:rFonts w:ascii="Times New Roman" w:hAnsi="Times New Roman" w:cs="Times New Roman"/>
          <w:b/>
          <w:sz w:val="20"/>
          <w:szCs w:val="20"/>
        </w:rPr>
        <w:t>Association of European Radios —4,500</w:t>
      </w:r>
      <w:r w:rsidRPr="00BE2E7E">
        <w:rPr>
          <w:rFonts w:ascii="Times New Roman" w:hAnsi="Times New Roman" w:cs="Times New Roman"/>
          <w:b/>
          <w:sz w:val="20"/>
          <w:szCs w:val="20"/>
        </w:rPr>
        <w:t>個泛歐民間地方廣播電臺業者組織</w:t>
      </w:r>
    </w:p>
    <w:p w:rsidR="006B026A" w:rsidRPr="00BE2E7E" w:rsidRDefault="006B026A" w:rsidP="006B026A">
      <w:pPr>
        <w:rPr>
          <w:rFonts w:ascii="Times New Roman" w:hAnsi="Times New Roman" w:cs="Times New Roman"/>
          <w:b/>
          <w:sz w:val="20"/>
          <w:szCs w:val="20"/>
        </w:rPr>
      </w:pPr>
      <w:r w:rsidRPr="00BE2E7E">
        <w:rPr>
          <w:rFonts w:ascii="Times New Roman" w:hAnsi="Times New Roman" w:cs="Times New Roman"/>
          <w:b/>
          <w:sz w:val="20"/>
          <w:szCs w:val="20"/>
        </w:rPr>
        <w:t>Association of Professional Wireless Production —</w:t>
      </w:r>
      <w:r w:rsidRPr="00BE2E7E">
        <w:rPr>
          <w:rFonts w:ascii="Times New Roman" w:hAnsi="Times New Roman" w:cs="Times New Roman"/>
          <w:b/>
          <w:sz w:val="20"/>
          <w:szCs w:val="20"/>
        </w:rPr>
        <w:t>專業節目產製業者需求無線頻率之國際聯盟</w:t>
      </w:r>
    </w:p>
    <w:p w:rsidR="006B026A" w:rsidRPr="00BE2E7E" w:rsidRDefault="006B026A" w:rsidP="006B026A">
      <w:pPr>
        <w:rPr>
          <w:rFonts w:ascii="Times New Roman" w:hAnsi="Times New Roman" w:cs="Times New Roman"/>
          <w:b/>
          <w:sz w:val="20"/>
          <w:szCs w:val="20"/>
        </w:rPr>
      </w:pPr>
      <w:r w:rsidRPr="00BE2E7E">
        <w:rPr>
          <w:rFonts w:ascii="Times New Roman" w:hAnsi="Times New Roman" w:cs="Times New Roman"/>
          <w:b/>
          <w:sz w:val="20"/>
          <w:szCs w:val="20"/>
        </w:rPr>
        <w:t>Broadcast Networks Europe —</w:t>
      </w:r>
      <w:r w:rsidRPr="00BE2E7E">
        <w:rPr>
          <w:rFonts w:ascii="Times New Roman" w:hAnsi="Times New Roman" w:cs="Times New Roman"/>
          <w:b/>
          <w:sz w:val="20"/>
          <w:szCs w:val="20"/>
        </w:rPr>
        <w:t>泛歐無線廣播電視委託承播</w:t>
      </w:r>
      <w:r w:rsidR="00E81697">
        <w:rPr>
          <w:rFonts w:ascii="Times New Roman" w:hAnsi="Times New Roman" w:cs="Times New Roman" w:hint="eastAsia"/>
          <w:b/>
          <w:sz w:val="20"/>
          <w:szCs w:val="20"/>
        </w:rPr>
        <w:t>之</w:t>
      </w:r>
      <w:r w:rsidRPr="00BE2E7E">
        <w:rPr>
          <w:rFonts w:ascii="Times New Roman" w:hAnsi="Times New Roman" w:cs="Times New Roman"/>
          <w:b/>
          <w:sz w:val="20"/>
          <w:szCs w:val="20"/>
        </w:rPr>
        <w:t>電信事業聯盟</w:t>
      </w:r>
    </w:p>
    <w:p w:rsidR="006B026A" w:rsidRPr="00BE2E7E" w:rsidRDefault="006B026A" w:rsidP="006B026A">
      <w:pPr>
        <w:rPr>
          <w:rFonts w:ascii="Times New Roman" w:hAnsi="Times New Roman" w:cs="Times New Roman"/>
          <w:b/>
          <w:sz w:val="20"/>
          <w:szCs w:val="20"/>
        </w:rPr>
      </w:pPr>
      <w:r w:rsidRPr="00BE2E7E">
        <w:rPr>
          <w:rFonts w:ascii="Times New Roman" w:hAnsi="Times New Roman" w:cs="Times New Roman"/>
          <w:b/>
          <w:sz w:val="20"/>
          <w:szCs w:val="20"/>
        </w:rPr>
        <w:t>European Broadcasting Union —</w:t>
      </w:r>
      <w:r w:rsidRPr="00BE2E7E">
        <w:rPr>
          <w:rFonts w:ascii="Times New Roman" w:hAnsi="Times New Roman" w:cs="Times New Roman"/>
          <w:b/>
          <w:sz w:val="20"/>
          <w:szCs w:val="20"/>
        </w:rPr>
        <w:t>歐洲區公共廣電事業聯盟先鋒</w:t>
      </w:r>
    </w:p>
    <w:p w:rsidR="006B026A" w:rsidRPr="00BE2E7E" w:rsidRDefault="006B026A" w:rsidP="006B026A">
      <w:pPr>
        <w:rPr>
          <w:rFonts w:ascii="Times New Roman" w:hAnsi="Times New Roman" w:cs="Times New Roman"/>
          <w:b/>
          <w:sz w:val="20"/>
          <w:szCs w:val="20"/>
        </w:rPr>
      </w:pPr>
      <w:r w:rsidRPr="00BE2E7E">
        <w:rPr>
          <w:rFonts w:ascii="Times New Roman" w:hAnsi="Times New Roman" w:cs="Times New Roman"/>
          <w:b/>
          <w:sz w:val="20"/>
          <w:szCs w:val="20"/>
        </w:rPr>
        <w:t xml:space="preserve">European Federation of Journalists — </w:t>
      </w:r>
      <w:r w:rsidRPr="00BE2E7E">
        <w:rPr>
          <w:rFonts w:ascii="Times New Roman" w:hAnsi="Times New Roman" w:cs="Times New Roman"/>
          <w:b/>
          <w:sz w:val="20"/>
          <w:szCs w:val="20"/>
        </w:rPr>
        <w:t>歐洲記者最大之職業工會總會</w:t>
      </w:r>
    </w:p>
    <w:p w:rsidR="006B026A" w:rsidRPr="00BE2E7E" w:rsidRDefault="006B026A" w:rsidP="006B026A">
      <w:pPr>
        <w:rPr>
          <w:rFonts w:ascii="Times New Roman" w:hAnsi="Times New Roman" w:cs="Times New Roman"/>
          <w:b/>
          <w:sz w:val="20"/>
          <w:szCs w:val="20"/>
        </w:rPr>
      </w:pPr>
      <w:r w:rsidRPr="00BE2E7E">
        <w:rPr>
          <w:rFonts w:ascii="Times New Roman" w:hAnsi="Times New Roman" w:cs="Times New Roman"/>
          <w:b/>
          <w:sz w:val="20"/>
          <w:szCs w:val="20"/>
        </w:rPr>
        <w:t xml:space="preserve">UNI MEI — </w:t>
      </w:r>
      <w:r w:rsidRPr="00BE2E7E">
        <w:rPr>
          <w:rFonts w:ascii="Times New Roman" w:hAnsi="Times New Roman" w:cs="Times New Roman"/>
          <w:b/>
          <w:sz w:val="20"/>
          <w:szCs w:val="20"/>
        </w:rPr>
        <w:t>世界媒體、娛樂文化產業工會之聯盟代表</w:t>
      </w:r>
    </w:p>
    <w:p w:rsidR="006B026A" w:rsidRPr="00BE2E7E" w:rsidRDefault="006B026A" w:rsidP="006B026A">
      <w:pPr>
        <w:rPr>
          <w:rFonts w:ascii="Times New Roman" w:hAnsi="Times New Roman" w:cs="Times New Roman"/>
          <w:b/>
        </w:rPr>
      </w:pPr>
    </w:p>
    <w:p w:rsidR="00BE2E7E" w:rsidRDefault="00BE2E7E">
      <w:r>
        <w:rPr>
          <w:rFonts w:hint="eastAsia"/>
        </w:rPr>
        <w:t>由於產業仍在，這些支持力量並未改變，但是產業的消費者根本做了大變化，隨著網路的通行，流動出去</w:t>
      </w:r>
      <w:r>
        <w:rPr>
          <w:rFonts w:hint="eastAsia"/>
        </w:rPr>
        <w:t>60%</w:t>
      </w:r>
      <w:r>
        <w:rPr>
          <w:rFonts w:hint="eastAsia"/>
        </w:rPr>
        <w:t>的人口，不在傳統的收視範圍了。</w:t>
      </w:r>
      <w:r w:rsidR="00217494">
        <w:rPr>
          <w:rFonts w:hint="eastAsia"/>
        </w:rPr>
        <w:t>所以未來，很需要評估與把脈，回應這個資產的調度需求。</w:t>
      </w:r>
    </w:p>
    <w:p w:rsidR="00BE2E7E" w:rsidRDefault="00BE2E7E"/>
    <w:p w:rsidR="00BE2E7E" w:rsidRPr="008D5884" w:rsidRDefault="00BE2E7E">
      <w:pPr>
        <w:rPr>
          <w:rFonts w:ascii="標楷體" w:eastAsia="標楷體" w:hAnsi="標楷體"/>
          <w:b/>
          <w:sz w:val="28"/>
          <w:szCs w:val="28"/>
          <w:u w:val="single"/>
        </w:rPr>
      </w:pPr>
      <w:r w:rsidRPr="008D5884">
        <w:rPr>
          <w:rFonts w:ascii="標楷體" w:eastAsia="標楷體" w:hAnsi="標楷體" w:hint="eastAsia"/>
          <w:b/>
          <w:sz w:val="28"/>
          <w:szCs w:val="28"/>
          <w:u w:val="single"/>
        </w:rPr>
        <w:lastRenderedPageBreak/>
        <w:t>地主國 西班牙的告白</w:t>
      </w:r>
    </w:p>
    <w:p w:rsidR="00BE2E7E" w:rsidRPr="00BE2E7E" w:rsidRDefault="000E4DD8">
      <w:r>
        <w:rPr>
          <w:rFonts w:hint="eastAsia"/>
          <w:noProof/>
        </w:rPr>
        <w:drawing>
          <wp:inline distT="0" distB="0" distL="0" distR="0">
            <wp:extent cx="1578716" cy="1184132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574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197" cy="118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1552575" cy="1164524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575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027" cy="116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>
            <wp:extent cx="1527265" cy="114554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576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34" cy="114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26A" w:rsidRDefault="00D064DF">
      <w:r>
        <w:rPr>
          <w:rFonts w:hint="eastAsia"/>
        </w:rPr>
        <w:t>三位發言者</w:t>
      </w:r>
      <w:r>
        <w:rPr>
          <w:rFonts w:asciiTheme="minorEastAsia" w:hAnsiTheme="minorEastAsia" w:hint="eastAsia"/>
        </w:rPr>
        <w:t>：Ignacio，Christina，</w:t>
      </w:r>
      <w:r>
        <w:t>J</w:t>
      </w:r>
      <w:r w:rsidRPr="00501FE8">
        <w:t>os</w:t>
      </w:r>
      <w:r>
        <w:rPr>
          <w:rFonts w:cstheme="minorHAnsi"/>
        </w:rPr>
        <w:t>é</w:t>
      </w:r>
    </w:p>
    <w:p w:rsidR="00D064DF" w:rsidRDefault="00D064DF"/>
    <w:p w:rsidR="000E4DD8" w:rsidRDefault="000E4DD8">
      <w:r>
        <w:rPr>
          <w:rFonts w:hint="eastAsia"/>
        </w:rPr>
        <w:t>本次大會期待的主場報告</w:t>
      </w:r>
      <w:r>
        <w:rPr>
          <w:rFonts w:asciiTheme="minorEastAsia" w:hAnsiTheme="minorEastAsia" w:hint="eastAsia"/>
        </w:rPr>
        <w:t>：「廣播電視部門的未來」</w:t>
      </w:r>
      <w:r>
        <w:rPr>
          <w:rFonts w:hint="eastAsia"/>
        </w:rPr>
        <w:t>，就由當地主場國勞工部門人士，負責開場，此一安排有一點意外。</w:t>
      </w:r>
      <w:r w:rsidR="0049632F">
        <w:rPr>
          <w:rFonts w:hint="eastAsia"/>
        </w:rPr>
        <w:t>如同目前的低盪與不景氣景況，該國的報告一定十分悲觀。如出發前，七月份</w:t>
      </w:r>
      <w:r w:rsidR="0049632F">
        <w:rPr>
          <w:rFonts w:hint="eastAsia"/>
        </w:rPr>
        <w:t xml:space="preserve">Digital TV </w:t>
      </w:r>
      <w:r w:rsidR="0049632F">
        <w:rPr>
          <w:rFonts w:hint="eastAsia"/>
        </w:rPr>
        <w:t>產業雜誌觀測得知。</w:t>
      </w:r>
    </w:p>
    <w:p w:rsidR="000E4DD8" w:rsidRDefault="000E4DD8"/>
    <w:p w:rsidR="000E4DD8" w:rsidRDefault="0049632F">
      <w:r>
        <w:rPr>
          <w:noProof/>
        </w:rPr>
        <w:drawing>
          <wp:inline distT="0" distB="0" distL="0" distR="0" wp14:anchorId="4A036682" wp14:editId="011BE23D">
            <wp:extent cx="5274310" cy="3296285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B6E" w:rsidRDefault="008F4B6E"/>
    <w:p w:rsidR="008F4B6E" w:rsidRDefault="008F4B6E" w:rsidP="00AD38A5">
      <w:pPr>
        <w:jc w:val="both"/>
      </w:pPr>
      <w:r>
        <w:rPr>
          <w:rFonts w:hint="eastAsia"/>
        </w:rPr>
        <w:t>而出發前同一時間，又傳出馬德里市政府要關閉自己的廣播電台</w:t>
      </w:r>
      <w:r>
        <w:rPr>
          <w:rFonts w:hint="eastAsia"/>
        </w:rPr>
        <w:t>M21</w:t>
      </w:r>
      <w:r>
        <w:rPr>
          <w:rFonts w:hint="eastAsia"/>
        </w:rPr>
        <w:t>，導致員工感到普遍不安，同時要反駁自己非前市政府的傳聲筒。</w:t>
      </w:r>
      <w:r w:rsidR="005850E4">
        <w:rPr>
          <w:rFonts w:hint="eastAsia"/>
        </w:rPr>
        <w:t>這也只是，一系列停播地區性公廣事業的事證之一。</w:t>
      </w:r>
    </w:p>
    <w:p w:rsidR="005850E4" w:rsidRDefault="005850E4" w:rsidP="00AD38A5">
      <w:pPr>
        <w:jc w:val="both"/>
      </w:pPr>
    </w:p>
    <w:p w:rsidR="005F0A7E" w:rsidRDefault="005F0A7E" w:rsidP="00AD38A5">
      <w:pPr>
        <w:jc w:val="both"/>
      </w:pPr>
      <w:r>
        <w:rPr>
          <w:rFonts w:hint="eastAsia"/>
        </w:rPr>
        <w:t>出席者第一發言的是國家公共廣電事業</w:t>
      </w:r>
      <w:r>
        <w:rPr>
          <w:rFonts w:hint="eastAsia"/>
        </w:rPr>
        <w:t xml:space="preserve"> RTV</w:t>
      </w:r>
      <w:r>
        <w:t xml:space="preserve">E </w:t>
      </w:r>
      <w:r>
        <w:rPr>
          <w:rFonts w:hint="eastAsia"/>
        </w:rPr>
        <w:t>的新媒體發展部門領導</w:t>
      </w:r>
      <w:r>
        <w:rPr>
          <w:rFonts w:hint="eastAsia"/>
        </w:rPr>
        <w:t xml:space="preserve"> </w:t>
      </w:r>
      <w:r>
        <w:t>Ignacio G</w:t>
      </w:r>
      <w:r>
        <w:rPr>
          <w:rFonts w:cstheme="minorHAnsi"/>
        </w:rPr>
        <w:t>ó</w:t>
      </w:r>
      <w:r>
        <w:t>mez Hern</w:t>
      </w:r>
      <w:r>
        <w:rPr>
          <w:rFonts w:cstheme="minorHAnsi"/>
        </w:rPr>
        <w:t>á</w:t>
      </w:r>
      <w:r>
        <w:t>ndez</w:t>
      </w:r>
      <w:r>
        <w:rPr>
          <w:rFonts w:hint="eastAsia"/>
        </w:rPr>
        <w:t>先生，提到西班</w:t>
      </w:r>
      <w:r w:rsidR="00663779">
        <w:rPr>
          <w:rFonts w:hint="eastAsia"/>
        </w:rPr>
        <w:t>牙</w:t>
      </w:r>
      <w:r>
        <w:rPr>
          <w:rFonts w:hint="eastAsia"/>
        </w:rPr>
        <w:t>正是一種受到外來媒體入侵的敗象，除了</w:t>
      </w:r>
      <w:r w:rsidR="00C72E3B">
        <w:rPr>
          <w:rFonts w:hint="eastAsia"/>
        </w:rPr>
        <w:t>白日時間，或大型戶外事件活動的轉播，還有人收視無線電視，其他領域都被網路取代，</w:t>
      </w:r>
      <w:r w:rsidR="00C72E3B">
        <w:rPr>
          <w:rFonts w:hint="eastAsia"/>
        </w:rPr>
        <w:t>OTT</w:t>
      </w:r>
      <w:r w:rsidR="00C72E3B">
        <w:rPr>
          <w:rFonts w:hint="eastAsia"/>
        </w:rPr>
        <w:t>業者如</w:t>
      </w:r>
      <w:r w:rsidR="00C72E3B">
        <w:rPr>
          <w:rFonts w:hint="eastAsia"/>
        </w:rPr>
        <w:t xml:space="preserve">Netflix </w:t>
      </w:r>
      <w:r w:rsidR="00C72E3B">
        <w:rPr>
          <w:rFonts w:hint="eastAsia"/>
        </w:rPr>
        <w:t>就是一大勁敵，投資</w:t>
      </w:r>
      <w:r w:rsidR="00C72E3B">
        <w:rPr>
          <w:rFonts w:hint="eastAsia"/>
        </w:rPr>
        <w:t>100</w:t>
      </w:r>
      <w:r w:rsidR="00C72E3B">
        <w:rPr>
          <w:rFonts w:hint="eastAsia"/>
        </w:rPr>
        <w:t>億歐元於內容產製，不但戲</w:t>
      </w:r>
      <w:r w:rsidR="00C72E3B">
        <w:rPr>
          <w:rFonts w:hint="eastAsia"/>
        </w:rPr>
        <w:lastRenderedPageBreak/>
        <w:t>劇類型節目連時事類型節目，可能都要面臨外國業者的競爭。競爭席捲了全面的電視生產類型，無一倖免。</w:t>
      </w:r>
    </w:p>
    <w:p w:rsidR="00C72E3B" w:rsidRDefault="00C72E3B" w:rsidP="00AD38A5">
      <w:pPr>
        <w:jc w:val="both"/>
      </w:pPr>
    </w:p>
    <w:p w:rsidR="005850E4" w:rsidRDefault="00C72E3B" w:rsidP="00AD38A5">
      <w:pPr>
        <w:jc w:val="both"/>
      </w:pPr>
      <w:r>
        <w:rPr>
          <w:rFonts w:hint="eastAsia"/>
        </w:rPr>
        <w:t xml:space="preserve">RTVE </w:t>
      </w:r>
      <w:r>
        <w:rPr>
          <w:rFonts w:hint="eastAsia"/>
        </w:rPr>
        <w:t>自行振作，也將數位化導入應用在每一個層面，</w:t>
      </w:r>
      <w:r w:rsidR="00F3434B">
        <w:rPr>
          <w:rFonts w:hint="eastAsia"/>
        </w:rPr>
        <w:t>但是只有來自</w:t>
      </w:r>
      <w:r w:rsidR="009061AF">
        <w:rPr>
          <w:rFonts w:hint="eastAsia"/>
        </w:rPr>
        <w:t>商業電視與電信收入</w:t>
      </w:r>
      <w:r w:rsidR="00F3434B">
        <w:rPr>
          <w:rFonts w:hint="eastAsia"/>
        </w:rPr>
        <w:t>的比例性</w:t>
      </w:r>
      <w:r w:rsidR="009061AF">
        <w:rPr>
          <w:rFonts w:hint="eastAsia"/>
        </w:rPr>
        <w:t>稅收</w:t>
      </w:r>
      <w:r w:rsidR="00F3434B">
        <w:rPr>
          <w:rFonts w:hint="eastAsia"/>
        </w:rPr>
        <w:t>年度投入，十分有限，必須讓資源放對位置，不能太僵化，產出內容必須有合理性</w:t>
      </w:r>
      <w:r w:rsidR="00F3434B">
        <w:rPr>
          <w:rFonts w:hint="eastAsia"/>
        </w:rPr>
        <w:t xml:space="preserve"> (rational)</w:t>
      </w:r>
      <w:r w:rsidR="00F3434B">
        <w:rPr>
          <w:rFonts w:hint="eastAsia"/>
        </w:rPr>
        <w:t>，所以與次大對手業者如</w:t>
      </w:r>
      <w:r w:rsidR="00F3434B">
        <w:rPr>
          <w:rFonts w:hint="eastAsia"/>
        </w:rPr>
        <w:t>Amazon</w:t>
      </w:r>
      <w:r w:rsidR="00F3434B">
        <w:rPr>
          <w:rFonts w:ascii="新細明體" w:eastAsia="新細明體" w:hAnsi="新細明體" w:hint="eastAsia"/>
        </w:rPr>
        <w:t>、</w:t>
      </w:r>
      <w:r w:rsidR="00F3434B">
        <w:rPr>
          <w:rFonts w:hint="eastAsia"/>
        </w:rPr>
        <w:t>Samsung</w:t>
      </w:r>
      <w:r w:rsidR="00F3434B">
        <w:rPr>
          <w:rFonts w:hint="eastAsia"/>
        </w:rPr>
        <w:t>的合作是必要的。迎取年輕人的認同是必要的，</w:t>
      </w:r>
      <w:r w:rsidR="00F3434B">
        <w:rPr>
          <w:rFonts w:hint="eastAsia"/>
        </w:rPr>
        <w:t>UGC</w:t>
      </w:r>
      <w:r w:rsidR="00F3434B">
        <w:rPr>
          <w:rFonts w:hint="eastAsia"/>
        </w:rPr>
        <w:t>也是公共廣電的內容來源之一，但是政治與經濟上的支持力量十分有限。</w:t>
      </w:r>
      <w:r w:rsidR="00663779">
        <w:rPr>
          <w:rFonts w:hint="eastAsia"/>
        </w:rPr>
        <w:t>市場飽和的困難重重，假新聞危機天天上演，公共電視邁向新媒體根本沒有時間等待進行</w:t>
      </w:r>
      <w:r w:rsidR="00663779">
        <w:rPr>
          <w:rFonts w:hint="eastAsia"/>
        </w:rPr>
        <w:t xml:space="preserve">public value test </w:t>
      </w:r>
      <w:r w:rsidR="00663779">
        <w:rPr>
          <w:rFonts w:hint="eastAsia"/>
        </w:rPr>
        <w:t>的辯論，就直接介入投入，教育民眾認識公廣價值可能是我們主觀上唯一可以做的積極事務。</w:t>
      </w:r>
    </w:p>
    <w:p w:rsidR="00663779" w:rsidRDefault="00663779" w:rsidP="00AD38A5">
      <w:pPr>
        <w:jc w:val="both"/>
      </w:pPr>
    </w:p>
    <w:p w:rsidR="006264A1" w:rsidRDefault="00370355" w:rsidP="00AD38A5">
      <w:pPr>
        <w:jc w:val="both"/>
      </w:pPr>
      <w:r>
        <w:rPr>
          <w:rFonts w:hint="eastAsia"/>
        </w:rPr>
        <w:t>西班牙</w:t>
      </w:r>
      <w:r w:rsidR="0037322C">
        <w:rPr>
          <w:rFonts w:hint="eastAsia"/>
        </w:rPr>
        <w:t>產業</w:t>
      </w:r>
      <w:r>
        <w:rPr>
          <w:rFonts w:hint="eastAsia"/>
        </w:rPr>
        <w:t>工會</w:t>
      </w:r>
      <w:r w:rsidR="0037322C">
        <w:rPr>
          <w:rFonts w:hint="eastAsia"/>
        </w:rPr>
        <w:t>總</w:t>
      </w:r>
      <w:r>
        <w:rPr>
          <w:rFonts w:hint="eastAsia"/>
        </w:rPr>
        <w:t>聯盟</w:t>
      </w:r>
      <w:r w:rsidR="0037322C">
        <w:rPr>
          <w:rFonts w:hint="eastAsia"/>
        </w:rPr>
        <w:t>之公共服務媒體分部</w:t>
      </w:r>
      <w:r w:rsidR="0037322C">
        <w:rPr>
          <w:rFonts w:hint="eastAsia"/>
        </w:rPr>
        <w:t xml:space="preserve"> (</w:t>
      </w:r>
      <w:r w:rsidR="0037322C">
        <w:t>FSC-COOO</w:t>
      </w:r>
      <w:r w:rsidR="0037322C">
        <w:rPr>
          <w:rFonts w:hint="eastAsia"/>
        </w:rPr>
        <w:t xml:space="preserve">) </w:t>
      </w:r>
      <w:r w:rsidR="0037322C">
        <w:rPr>
          <w:rFonts w:hint="eastAsia"/>
        </w:rPr>
        <w:t>秘書長，</w:t>
      </w:r>
      <w:r w:rsidR="0037322C">
        <w:rPr>
          <w:rFonts w:hint="eastAsia"/>
        </w:rPr>
        <w:t>Christina Bermejo</w:t>
      </w:r>
      <w:r w:rsidR="0037322C">
        <w:t xml:space="preserve"> </w:t>
      </w:r>
      <w:r w:rsidR="0037322C">
        <w:rPr>
          <w:rFonts w:hint="eastAsia"/>
        </w:rPr>
        <w:t>女士長年為西班牙公廣員工代言抗爭，此次多方與會，她發言</w:t>
      </w:r>
      <w:r w:rsidR="00F109FE">
        <w:rPr>
          <w:rFonts w:hint="eastAsia"/>
        </w:rPr>
        <w:t>認為公共廣電是數位化競爭中的落後者，而且區域性的公共廣電事業大幅沒落，缺乏經費為最大問題，無論是立法上與制度上的支持真的很需要改革。</w:t>
      </w:r>
      <w:r w:rsidR="006264A1">
        <w:rPr>
          <w:rFonts w:hint="eastAsia"/>
        </w:rPr>
        <w:t>她估算，西班牙的公廣每月之獲得每人的稅捐資助為</w:t>
      </w:r>
      <w:r w:rsidR="006264A1">
        <w:rPr>
          <w:rFonts w:hint="eastAsia"/>
        </w:rPr>
        <w:t>22-25</w:t>
      </w:r>
      <w:r w:rsidR="006264A1">
        <w:rPr>
          <w:rFonts w:hint="eastAsia"/>
        </w:rPr>
        <w:t>歐元之譜，這是全歐洲數額最差的國家財務資助。</w:t>
      </w:r>
      <w:r w:rsidR="00217494">
        <w:rPr>
          <w:rFonts w:hint="eastAsia"/>
        </w:rPr>
        <w:t>筆者</w:t>
      </w:r>
      <w:r w:rsidR="009061AF">
        <w:rPr>
          <w:rFonts w:hint="eastAsia"/>
        </w:rPr>
        <w:t>依據</w:t>
      </w:r>
      <w:r w:rsidR="009061AF">
        <w:rPr>
          <w:rFonts w:hint="eastAsia"/>
        </w:rPr>
        <w:t>2011</w:t>
      </w:r>
      <w:r w:rsidR="009061AF">
        <w:rPr>
          <w:rFonts w:hint="eastAsia"/>
        </w:rPr>
        <w:t>年加拿大智庫公司</w:t>
      </w:r>
      <w:r w:rsidR="009061AF">
        <w:rPr>
          <w:rFonts w:hint="eastAsia"/>
        </w:rPr>
        <w:t xml:space="preserve"> Nordicity</w:t>
      </w:r>
      <w:r w:rsidR="009061AF">
        <w:rPr>
          <w:rFonts w:hint="eastAsia"/>
        </w:rPr>
        <w:t>所做的全球調查，可以看到西班牙位於歐洲每人分攤公共經費的低點。</w:t>
      </w:r>
    </w:p>
    <w:p w:rsidR="002C20D9" w:rsidRDefault="002C20D9" w:rsidP="00AD38A5">
      <w:pPr>
        <w:jc w:val="both"/>
      </w:pPr>
    </w:p>
    <w:p w:rsidR="00663779" w:rsidRDefault="00AC4977" w:rsidP="00AD38A5">
      <w:pPr>
        <w:jc w:val="both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2257425</wp:posOffset>
                </wp:positionV>
                <wp:extent cx="5619750" cy="190500"/>
                <wp:effectExtent l="38100" t="38100" r="38100" b="38100"/>
                <wp:wrapNone/>
                <wp:docPr id="5" name="圓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1905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827A40" id="圓角矩形 5" o:spid="_x0000_s1026" style="position:absolute;margin-left:-6.75pt;margin-top:177.75pt;width:442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" filled="f" strokecolor="red" strokeweight="6pt">
                <v:stroke joinstyle="miter"/>
              </v:roundrect>
            </w:pict>
          </mc:Fallback>
        </mc:AlternateContent>
      </w:r>
      <w:r w:rsidR="009061AF">
        <w:rPr>
          <w:rFonts w:hint="eastAsia"/>
          <w:noProof/>
        </w:rPr>
        <w:drawing>
          <wp:inline distT="0" distB="0" distL="0" distR="0">
            <wp:extent cx="5274310" cy="3051810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1 Nordicity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1AF" w:rsidRDefault="009061AF"/>
    <w:p w:rsidR="009061AF" w:rsidRDefault="009061AF" w:rsidP="00AD38A5">
      <w:pPr>
        <w:jc w:val="both"/>
      </w:pPr>
      <w:r>
        <w:rPr>
          <w:rFonts w:hint="eastAsia"/>
        </w:rPr>
        <w:t>以這幾日，發生巴塞隆納的大規模抗議事件，許多串流影音平台是沒有播出任何關心內容的，只有</w:t>
      </w:r>
      <w:r>
        <w:rPr>
          <w:rFonts w:hint="eastAsia"/>
        </w:rPr>
        <w:t>RTVE</w:t>
      </w:r>
      <w:r>
        <w:rPr>
          <w:rFonts w:hint="eastAsia"/>
        </w:rPr>
        <w:t>的相關頻道提供了資訊幫助，這方面目前公廣仍是有價值與功能的。</w:t>
      </w:r>
      <w:r w:rsidR="00B74ECB">
        <w:rPr>
          <w:rFonts w:hint="eastAsia"/>
        </w:rPr>
        <w:t>以下是深夜時段，</w:t>
      </w:r>
      <w:r w:rsidR="00B74ECB">
        <w:rPr>
          <w:rFonts w:hint="eastAsia"/>
        </w:rPr>
        <w:t>RTVE</w:t>
      </w:r>
      <w:r w:rsidR="00B74ECB">
        <w:rPr>
          <w:rFonts w:hint="eastAsia"/>
        </w:rPr>
        <w:t>新聞頻道</w:t>
      </w:r>
      <w:r w:rsidR="00B74ECB">
        <w:rPr>
          <w:rFonts w:hint="eastAsia"/>
        </w:rPr>
        <w:t xml:space="preserve"> (24H)</w:t>
      </w:r>
      <w:r w:rsidR="00B74ECB">
        <w:rPr>
          <w:rFonts w:hint="eastAsia"/>
        </w:rPr>
        <w:t>，對於巴塞隆納的示威事件的持續報導。</w:t>
      </w:r>
    </w:p>
    <w:p w:rsidR="009061AF" w:rsidRDefault="009061AF" w:rsidP="009061AF"/>
    <w:p w:rsidR="009061AF" w:rsidRDefault="009061AF" w:rsidP="009061AF">
      <w:pPr>
        <w:rPr>
          <w:sz w:val="22"/>
        </w:rPr>
      </w:pPr>
      <w:r>
        <w:rPr>
          <w:rFonts w:hint="eastAsia"/>
          <w:noProof/>
          <w:sz w:val="22"/>
        </w:rPr>
        <w:drawing>
          <wp:inline distT="0" distB="0" distL="0" distR="0">
            <wp:extent cx="5274310" cy="3956050"/>
            <wp:effectExtent l="0" t="0" r="2540" b="63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647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1AF" w:rsidRDefault="009061AF"/>
    <w:p w:rsidR="00B74ECB" w:rsidRDefault="00501FE8" w:rsidP="00AD38A5">
      <w:pPr>
        <w:jc w:val="both"/>
      </w:pPr>
      <w:r>
        <w:rPr>
          <w:rFonts w:hint="eastAsia"/>
        </w:rPr>
        <w:t>第三位發言者是</w:t>
      </w:r>
      <w:r>
        <w:t>J</w:t>
      </w:r>
      <w:r w:rsidRPr="00501FE8">
        <w:t>os</w:t>
      </w:r>
      <w:r w:rsidR="008E4E2C">
        <w:rPr>
          <w:rFonts w:cstheme="minorHAnsi"/>
        </w:rPr>
        <w:t>é</w:t>
      </w:r>
      <w:r w:rsidRPr="00501FE8">
        <w:t xml:space="preserve"> </w:t>
      </w:r>
      <w:r>
        <w:rPr>
          <w:rFonts w:hint="eastAsia"/>
        </w:rPr>
        <w:t>M</w:t>
      </w:r>
      <w:r w:rsidRPr="00501FE8">
        <w:t>ar</w:t>
      </w:r>
      <w:r w:rsidR="008E4E2C">
        <w:rPr>
          <w:rFonts w:cstheme="minorHAnsi"/>
        </w:rPr>
        <w:t>í</w:t>
      </w:r>
      <w:r w:rsidR="008E4E2C">
        <w:rPr>
          <w:rFonts w:cstheme="minorHAnsi" w:hint="eastAsia"/>
        </w:rPr>
        <w:t>a</w:t>
      </w:r>
      <w:r w:rsidRPr="00501FE8">
        <w:t xml:space="preserve"> </w:t>
      </w:r>
      <w:r>
        <w:rPr>
          <w:rFonts w:hint="eastAsia"/>
        </w:rPr>
        <w:t>G</w:t>
      </w:r>
      <w:r w:rsidRPr="00501FE8">
        <w:t>arc</w:t>
      </w:r>
      <w:r w:rsidR="008E4E2C">
        <w:rPr>
          <w:rFonts w:cstheme="minorHAnsi"/>
        </w:rPr>
        <w:t>í</w:t>
      </w:r>
      <w:r w:rsidRPr="00501FE8">
        <w:t xml:space="preserve">a </w:t>
      </w:r>
      <w:r>
        <w:rPr>
          <w:rFonts w:hint="eastAsia"/>
        </w:rPr>
        <w:t>G</w:t>
      </w:r>
      <w:r w:rsidRPr="00501FE8">
        <w:t>onz</w:t>
      </w:r>
      <w:r w:rsidR="008E4E2C">
        <w:rPr>
          <w:rFonts w:cstheme="minorHAnsi"/>
        </w:rPr>
        <w:t>á</w:t>
      </w:r>
      <w:r w:rsidRPr="00501FE8">
        <w:t>lez</w:t>
      </w:r>
      <w:r w:rsidR="008E4E2C">
        <w:rPr>
          <w:rFonts w:hint="eastAsia"/>
        </w:rPr>
        <w:t>，代表全國產業總工會之消費服務交通全國總會</w:t>
      </w:r>
      <w:r w:rsidR="008E4E2C">
        <w:rPr>
          <w:rFonts w:hint="eastAsia"/>
        </w:rPr>
        <w:t xml:space="preserve"> (</w:t>
      </w:r>
      <w:r w:rsidR="002F12B3" w:rsidRPr="002F12B3">
        <w:t>La Federación Estatal de Servicios, Movilidad y Consumo (FeSMC) es un Organismo de UGT</w:t>
      </w:r>
      <w:r w:rsidR="002661E7">
        <w:rPr>
          <w:rFonts w:hint="eastAsia"/>
        </w:rPr>
        <w:t>)</w:t>
      </w:r>
      <w:r w:rsidR="008E4E2C">
        <w:rPr>
          <w:rFonts w:hint="eastAsia"/>
        </w:rPr>
        <w:t xml:space="preserve"> </w:t>
      </w:r>
      <w:r w:rsidR="002661E7">
        <w:rPr>
          <w:rFonts w:hint="eastAsia"/>
        </w:rPr>
        <w:t>，</w:t>
      </w:r>
      <w:r w:rsidR="002C20D9">
        <w:rPr>
          <w:rFonts w:hint="eastAsia"/>
        </w:rPr>
        <w:t>他指出，</w:t>
      </w:r>
      <w:r w:rsidR="006E26A6">
        <w:rPr>
          <w:rFonts w:hint="eastAsia"/>
        </w:rPr>
        <w:t>工會本身曾經協助民眾陳情，要求政府把因數位頻率拍賣</w:t>
      </w:r>
      <w:r w:rsidR="006E26A6">
        <w:rPr>
          <w:rFonts w:hint="eastAsia"/>
        </w:rPr>
        <w:t xml:space="preserve"> (</w:t>
      </w:r>
      <w:r w:rsidR="006E26A6">
        <w:rPr>
          <w:rFonts w:hint="eastAsia"/>
        </w:rPr>
        <w:t>給無線通訊業者使用</w:t>
      </w:r>
      <w:r w:rsidR="006E26A6">
        <w:rPr>
          <w:rFonts w:hint="eastAsia"/>
        </w:rPr>
        <w:t>)</w:t>
      </w:r>
      <w:r w:rsidR="006E26A6">
        <w:rPr>
          <w:rFonts w:hint="eastAsia"/>
        </w:rPr>
        <w:t>，而迫使數位無線電視必須移頻或者改變天線的設定等等，這些重新設定費用不應該給收視民眾來買單，</w:t>
      </w:r>
      <w:r w:rsidR="007E6793">
        <w:rPr>
          <w:rFonts w:hint="eastAsia"/>
        </w:rPr>
        <w:t>而是應當從頻率拍賣後的國庫收入來支付，這件方案遊說成功，成為政府的數位紅利措施。工會能在這件事務上使力，也成為一個特殊個案，拉近工會運動與公共利益的關係。</w:t>
      </w:r>
      <w:r w:rsidR="00AD38A5">
        <w:rPr>
          <w:rFonts w:hint="eastAsia"/>
        </w:rPr>
        <w:t>(</w:t>
      </w:r>
      <w:r w:rsidR="00AD38A5">
        <w:rPr>
          <w:rFonts w:hint="eastAsia"/>
        </w:rPr>
        <w:t>如下</w:t>
      </w:r>
      <w:r w:rsidR="00AD38A5">
        <w:rPr>
          <w:rFonts w:hint="eastAsia"/>
        </w:rPr>
        <w:t>2018</w:t>
      </w:r>
      <w:r w:rsidR="00AD38A5">
        <w:rPr>
          <w:rFonts w:hint="eastAsia"/>
        </w:rPr>
        <w:t>年新聞截圖</w:t>
      </w:r>
      <w:r w:rsidR="00AD38A5">
        <w:rPr>
          <w:rFonts w:hint="eastAsia"/>
        </w:rPr>
        <w:t>)</w:t>
      </w:r>
    </w:p>
    <w:p w:rsidR="007E6793" w:rsidRDefault="007E6793" w:rsidP="002661E7"/>
    <w:p w:rsidR="007E6793" w:rsidRDefault="007E6793" w:rsidP="002661E7">
      <w:r>
        <w:rPr>
          <w:rFonts w:hint="eastAsia"/>
          <w:noProof/>
        </w:rPr>
        <w:drawing>
          <wp:inline distT="0" distB="0" distL="0" distR="0">
            <wp:extent cx="4343400" cy="2138756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GT FeSMC antenna.pn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421" cy="214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93" w:rsidRDefault="00626D9A" w:rsidP="00AD38A5">
      <w:pPr>
        <w:jc w:val="both"/>
      </w:pPr>
      <w:r>
        <w:rPr>
          <w:rFonts w:hint="eastAsia"/>
        </w:rPr>
        <w:lastRenderedPageBreak/>
        <w:t>但是，也從這種大型轉變下，理解</w:t>
      </w:r>
      <w:r>
        <w:rPr>
          <w:rFonts w:hint="eastAsia"/>
        </w:rPr>
        <w:t>5G</w:t>
      </w:r>
      <w:r>
        <w:rPr>
          <w:rFonts w:hint="eastAsia"/>
        </w:rPr>
        <w:t>時代來臨後，電視的工作條件將會更走下坡，而且無線電視會比付費電視更慘，多工要求使勞動環境惡劣，網路拉扯使產業發展前景不明，此成為產業的停滯發展原因。他說公共廣播事業的景況，將直接落入危機，這一點很令人驚訝。</w:t>
      </w:r>
    </w:p>
    <w:p w:rsidR="00626D9A" w:rsidRDefault="00626D9A" w:rsidP="00AD38A5">
      <w:pPr>
        <w:jc w:val="both"/>
      </w:pPr>
    </w:p>
    <w:p w:rsidR="00626D9A" w:rsidRDefault="001544E0" w:rsidP="00AD38A5">
      <w:pPr>
        <w:jc w:val="both"/>
      </w:pPr>
      <w:r>
        <w:rPr>
          <w:rFonts w:hint="eastAsia"/>
        </w:rPr>
        <w:t>綜結來說，西班牙的景況令人不安，而且沒有建設性看法，令人</w:t>
      </w:r>
      <w:r w:rsidR="000E7DB1">
        <w:rPr>
          <w:rFonts w:hint="eastAsia"/>
        </w:rPr>
        <w:t>更</w:t>
      </w:r>
      <w:r>
        <w:rPr>
          <w:rFonts w:hint="eastAsia"/>
        </w:rPr>
        <w:t>質疑，這個產業的勞動士氣是否出了問題，席間阿根廷與土耳其相關工會也各自表述自身景況，提供借鏡，但是沒有一個清楚的方向。</w:t>
      </w:r>
    </w:p>
    <w:p w:rsidR="001544E0" w:rsidRDefault="001544E0" w:rsidP="002661E7"/>
    <w:p w:rsidR="001544E0" w:rsidRPr="008D5884" w:rsidRDefault="00782C60" w:rsidP="002661E7">
      <w:pPr>
        <w:rPr>
          <w:rFonts w:ascii="標楷體" w:eastAsia="標楷體" w:hAnsi="標楷體"/>
          <w:b/>
          <w:sz w:val="28"/>
          <w:szCs w:val="28"/>
          <w:u w:val="single"/>
        </w:rPr>
      </w:pPr>
      <w:r w:rsidRPr="008D5884">
        <w:rPr>
          <w:rFonts w:ascii="標楷體" w:eastAsia="標楷體" w:hAnsi="標楷體" w:hint="eastAsia"/>
          <w:b/>
          <w:sz w:val="28"/>
          <w:szCs w:val="28"/>
          <w:u w:val="single"/>
        </w:rPr>
        <w:t>數位經濟下維持永續發展</w:t>
      </w:r>
    </w:p>
    <w:p w:rsidR="00782C60" w:rsidRDefault="00782C60" w:rsidP="002661E7"/>
    <w:p w:rsidR="00782C60" w:rsidRDefault="00782C60" w:rsidP="00D064DF">
      <w:pPr>
        <w:jc w:val="both"/>
        <w:rPr>
          <w:rFonts w:asciiTheme="minorEastAsia" w:hAnsiTheme="minorEastAsia"/>
          <w:bCs/>
          <w:color w:val="4F4F4F"/>
        </w:rPr>
      </w:pPr>
      <w:r>
        <w:rPr>
          <w:rFonts w:hint="eastAsia"/>
        </w:rPr>
        <w:t>經過一場遲疑的開場，希望在永續發展上可以看到展望。這個子題，由歐洲工會的社會對話夥伴</w:t>
      </w:r>
      <w:r>
        <w:rPr>
          <w:rFonts w:asciiTheme="minorEastAsia" w:hAnsiTheme="minorEastAsia" w:hint="eastAsia"/>
        </w:rPr>
        <w:t>：</w:t>
      </w:r>
      <w:r>
        <w:rPr>
          <w:rFonts w:hint="eastAsia"/>
        </w:rPr>
        <w:t>歐洲公共廣播電視聯盟</w:t>
      </w:r>
      <w:r>
        <w:rPr>
          <w:rFonts w:hint="eastAsia"/>
        </w:rPr>
        <w:t xml:space="preserve"> (EBU) </w:t>
      </w:r>
      <w:r>
        <w:rPr>
          <w:rFonts w:hint="eastAsia"/>
        </w:rPr>
        <w:t>導言，</w:t>
      </w:r>
      <w:r>
        <w:rPr>
          <w:rFonts w:hint="eastAsia"/>
        </w:rPr>
        <w:t xml:space="preserve">EBU </w:t>
      </w:r>
      <w:r w:rsidR="00756421">
        <w:rPr>
          <w:rFonts w:hint="eastAsia"/>
        </w:rPr>
        <w:t>歐盟管制政策辦公室主任</w:t>
      </w:r>
      <w:r w:rsidR="00756421">
        <w:rPr>
          <w:rFonts w:ascii="Helvetica" w:hAnsi="Helvetica"/>
          <w:b/>
          <w:bCs/>
          <w:color w:val="4F4F4F"/>
        </w:rPr>
        <w:t>Wouter Gekiere</w:t>
      </w:r>
      <w:r w:rsidR="00756421" w:rsidRPr="00756421">
        <w:rPr>
          <w:rFonts w:ascii="Helvetica" w:hAnsi="Helvetica" w:hint="eastAsia"/>
          <w:bCs/>
          <w:color w:val="4F4F4F"/>
        </w:rPr>
        <w:t>提供看法</w:t>
      </w:r>
      <w:r w:rsidR="00756421">
        <w:rPr>
          <w:rFonts w:ascii="Helvetica" w:hAnsi="Helvetica" w:hint="eastAsia"/>
          <w:bCs/>
          <w:color w:val="4F4F4F"/>
        </w:rPr>
        <w:t>。首先，歐洲區目前產業有四大挑戰，分別是經濟與政治勢力的浮動</w:t>
      </w:r>
      <w:r w:rsidR="00756421">
        <w:rPr>
          <w:rFonts w:asciiTheme="minorEastAsia" w:hAnsiTheme="minorEastAsia" w:hint="eastAsia"/>
          <w:bCs/>
          <w:color w:val="4F4F4F"/>
        </w:rPr>
        <w:t>、媒體信任與危機、極端化與民粹化、個體主義與選擇至上論。</w:t>
      </w:r>
    </w:p>
    <w:p w:rsidR="00756421" w:rsidRDefault="00756421" w:rsidP="00D064DF">
      <w:pPr>
        <w:jc w:val="both"/>
        <w:rPr>
          <w:rFonts w:asciiTheme="minorEastAsia" w:hAnsiTheme="minorEastAsia"/>
          <w:bCs/>
          <w:color w:val="4F4F4F"/>
        </w:rPr>
      </w:pPr>
    </w:p>
    <w:p w:rsidR="00756421" w:rsidRDefault="00756421" w:rsidP="00D064DF">
      <w:pPr>
        <w:jc w:val="both"/>
        <w:rPr>
          <w:rFonts w:asciiTheme="minorEastAsia" w:hAnsiTheme="minorEastAsia"/>
          <w:bCs/>
          <w:color w:val="4F4F4F"/>
        </w:rPr>
      </w:pPr>
      <w:r>
        <w:rPr>
          <w:rFonts w:asciiTheme="minorEastAsia" w:hAnsiTheme="minorEastAsia" w:hint="eastAsia"/>
          <w:bCs/>
          <w:color w:val="4F4F4F"/>
        </w:rPr>
        <w:t>雖然，歐洲整體公共廣電維持一定微幅增長的經濟規模，看似與跨國與商業勢力相差甚鉅，但是整體投資內容生產達到186億歐元年度生產，其中88%的投入都是以歐洲國內生產定義進行製作。</w:t>
      </w:r>
      <w:r w:rsidR="00CA6A5C">
        <w:rPr>
          <w:rFonts w:asciiTheme="minorEastAsia" w:hAnsiTheme="minorEastAsia" w:hint="eastAsia"/>
          <w:bCs/>
          <w:color w:val="4F4F4F"/>
        </w:rPr>
        <w:t>接續來說，目前聯盟促進了歐洲各公廣的節目合製，成效卓著，而對於5G的挑戰，也有一定的準備，特別是整合5G與FEMBMS新時代的廣播測試，已經上路，今年底應該會有一定的結果與對策。</w:t>
      </w:r>
    </w:p>
    <w:p w:rsidR="00CA6A5C" w:rsidRDefault="00CA6A5C" w:rsidP="00D064DF">
      <w:pPr>
        <w:jc w:val="both"/>
        <w:rPr>
          <w:rFonts w:asciiTheme="minorEastAsia" w:hAnsiTheme="minorEastAsia"/>
          <w:bCs/>
          <w:color w:val="4F4F4F"/>
        </w:rPr>
      </w:pPr>
    </w:p>
    <w:p w:rsidR="00753EB1" w:rsidRDefault="00CA6A5C" w:rsidP="00D064DF">
      <w:pPr>
        <w:jc w:val="both"/>
        <w:rPr>
          <w:rFonts w:asciiTheme="minorEastAsia" w:hAnsiTheme="minorEastAsia"/>
          <w:bCs/>
          <w:color w:val="4F4F4F"/>
        </w:rPr>
      </w:pPr>
      <w:r>
        <w:rPr>
          <w:rFonts w:asciiTheme="minorEastAsia" w:hAnsiTheme="minorEastAsia" w:hint="eastAsia"/>
          <w:bCs/>
          <w:color w:val="4F4F4F"/>
        </w:rPr>
        <w:t>不過對於境外，五大平台業者如 FAANG</w:t>
      </w:r>
      <w:r>
        <w:rPr>
          <w:rFonts w:asciiTheme="minorEastAsia" w:hAnsiTheme="minorEastAsia"/>
          <w:bCs/>
          <w:color w:val="4F4F4F"/>
        </w:rPr>
        <w:t xml:space="preserve"> </w:t>
      </w:r>
      <w:r w:rsidRPr="00CA6A5C">
        <w:rPr>
          <w:rFonts w:asciiTheme="minorEastAsia" w:hAnsiTheme="minorEastAsia"/>
          <w:bCs/>
          <w:color w:val="4F4F4F"/>
        </w:rPr>
        <w:t>(Facebook. Apple. Amazon. Netflix. Google. The five leading tech companies that comprise the popular acronym, FAANG</w:t>
      </w:r>
      <w:r>
        <w:rPr>
          <w:rFonts w:asciiTheme="minorEastAsia" w:hAnsiTheme="minorEastAsia" w:hint="eastAsia"/>
          <w:bCs/>
          <w:color w:val="4F4F4F"/>
        </w:rPr>
        <w:t>)，究竟該如何接招與對應，持續熱烈辯論中。</w:t>
      </w:r>
      <w:r w:rsidR="007E6FAD">
        <w:rPr>
          <w:rFonts w:asciiTheme="minorEastAsia" w:hAnsiTheme="minorEastAsia" w:hint="eastAsia"/>
          <w:bCs/>
          <w:color w:val="4F4F4F"/>
        </w:rPr>
        <w:t>目前從治理而論，新的歐洲執委會領導時代將開啟 (2019-2024)，對於歐洲組織如何促進媒體民主，</w:t>
      </w:r>
      <w:r w:rsidR="00753EB1">
        <w:rPr>
          <w:rFonts w:asciiTheme="minorEastAsia" w:hAnsiTheme="minorEastAsia" w:hint="eastAsia"/>
          <w:bCs/>
          <w:color w:val="4F4F4F"/>
        </w:rPr>
        <w:t>有相當期許：他用一張圖說明了方針意義，</w:t>
      </w:r>
    </w:p>
    <w:p w:rsidR="00753EB1" w:rsidRDefault="00753EB1" w:rsidP="00CA6A5C">
      <w:pPr>
        <w:rPr>
          <w:rFonts w:asciiTheme="minorEastAsia" w:hAnsiTheme="minorEastAsia"/>
          <w:bCs/>
          <w:color w:val="4F4F4F"/>
        </w:rPr>
      </w:pPr>
      <w:r>
        <w:rPr>
          <w:rFonts w:asciiTheme="minorEastAsia" w:hAnsiTheme="minorEastAsia"/>
          <w:bCs/>
          <w:noProof/>
          <w:color w:val="4F4F4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1933575" cy="847725"/>
                <wp:effectExtent l="2305050" t="0" r="28575" b="28575"/>
                <wp:wrapNone/>
                <wp:docPr id="16" name="圓角矩形圖說文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847725"/>
                        </a:xfrm>
                        <a:prstGeom prst="wedgeRoundRectCallout">
                          <a:avLst>
                            <a:gd name="adj1" fmla="val -166197"/>
                            <a:gd name="adj2" fmla="val 4839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1896" w:rsidRDefault="00591896" w:rsidP="00753EB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平台</w:t>
                            </w:r>
                            <w:r>
                              <w:t xml:space="preserve"> </w:t>
                            </w:r>
                            <w:r>
                              <w:t>人工智慧</w:t>
                            </w:r>
                            <w:r>
                              <w:t xml:space="preserve"> 5G </w:t>
                            </w:r>
                            <w:r>
                              <w:rPr>
                                <w:rFonts w:hint="eastAsia"/>
                              </w:rPr>
                              <w:t>線上教育</w:t>
                            </w:r>
                            <w:r>
                              <w:t>—</w:t>
                            </w:r>
                            <w:r>
                              <w:rPr>
                                <w:rFonts w:hint="eastAsia"/>
                              </w:rPr>
                              <w:t>全歐最適切的數位時代服務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6" o:spid="_x0000_s1026" type="#_x0000_t62" style="position:absolute;margin-left:101.05pt;margin-top:8.25pt;width:152.25pt;height:66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" adj="-25099,21253" fillcolor="#5b9bd5 [3204]" strokecolor="#1f4d78 [1604]" strokeweight="1pt">
                <v:textbox>
                  <w:txbxContent>
                    <w:p w:rsidR="00591896" w:rsidRDefault="00591896" w:rsidP="00753EB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平台</w:t>
                      </w:r>
                      <w:r>
                        <w:t xml:space="preserve"> </w:t>
                      </w:r>
                      <w:r>
                        <w:t>人工智慧</w:t>
                      </w:r>
                      <w:r>
                        <w:t xml:space="preserve"> 5G </w:t>
                      </w:r>
                      <w:proofErr w:type="gramStart"/>
                      <w:r>
                        <w:rPr>
                          <w:rFonts w:hint="eastAsia"/>
                        </w:rPr>
                        <w:t>線上教育</w:t>
                      </w:r>
                      <w:r>
                        <w:t>—</w:t>
                      </w:r>
                      <w:proofErr w:type="gramEnd"/>
                      <w:r>
                        <w:rPr>
                          <w:rFonts w:hint="eastAsia"/>
                        </w:rPr>
                        <w:t>全歐</w:t>
                      </w:r>
                      <w:proofErr w:type="gramStart"/>
                      <w:r>
                        <w:rPr>
                          <w:rFonts w:hint="eastAsia"/>
                        </w:rPr>
                        <w:t>最</w:t>
                      </w:r>
                      <w:proofErr w:type="gramEnd"/>
                      <w:r>
                        <w:rPr>
                          <w:rFonts w:hint="eastAsia"/>
                        </w:rPr>
                        <w:t>適切的數位時代服務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3EB1" w:rsidRDefault="00753EB1" w:rsidP="00CA6A5C">
      <w:pPr>
        <w:rPr>
          <w:rFonts w:asciiTheme="minorEastAsia" w:hAnsiTheme="minorEastAsia"/>
          <w:bCs/>
          <w:color w:val="4F4F4F"/>
        </w:rPr>
      </w:pPr>
      <w:r>
        <w:rPr>
          <w:rFonts w:asciiTheme="minorEastAsia" w:hAnsiTheme="minorEastAsia" w:hint="eastAsia"/>
          <w:bCs/>
          <w:noProof/>
          <w:color w:val="4F4F4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866775</wp:posOffset>
                </wp:positionV>
                <wp:extent cx="2219325" cy="828675"/>
                <wp:effectExtent l="1866900" t="0" r="28575" b="28575"/>
                <wp:wrapNone/>
                <wp:docPr id="17" name="圓角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828675"/>
                        </a:xfrm>
                        <a:prstGeom prst="wedgeRoundRectCallout">
                          <a:avLst>
                            <a:gd name="adj1" fmla="val -131883"/>
                            <a:gd name="adj2" fmla="val 261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1896" w:rsidRDefault="00591896" w:rsidP="00753EB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假新聞</w:t>
                            </w:r>
                            <w:r>
                              <w:t xml:space="preserve"> </w:t>
                            </w:r>
                            <w:r>
                              <w:t>仇恨言論</w:t>
                            </w:r>
                            <w:r>
                              <w:t xml:space="preserve"> </w:t>
                            </w:r>
                            <w:r>
                              <w:t>境外干預選舉</w:t>
                            </w:r>
                            <w:r>
                              <w:t xml:space="preserve"> </w:t>
                            </w:r>
                            <w:r>
                              <w:t>透明度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良善治理再創</w:t>
                            </w:r>
                            <w:r>
                              <w:t>民主之動力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17" o:spid="_x0000_s1027" type="#_x0000_t62" style="position:absolute;margin-left:244.5pt;margin-top:68.25pt;width:174.75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" adj="-17687,11365" fillcolor="#5b9bd5 [3204]" strokecolor="#1f4d78 [1604]" strokeweight="1pt">
                <v:textbox>
                  <w:txbxContent>
                    <w:p w:rsidR="00591896" w:rsidRDefault="00591896" w:rsidP="00753EB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假新聞</w:t>
                      </w:r>
                      <w:r>
                        <w:t xml:space="preserve"> </w:t>
                      </w:r>
                      <w:r>
                        <w:t>仇恨言論</w:t>
                      </w:r>
                      <w:r>
                        <w:t xml:space="preserve"> </w:t>
                      </w:r>
                      <w:r>
                        <w:t>境外干預選舉</w:t>
                      </w:r>
                      <w:r>
                        <w:t xml:space="preserve"> </w:t>
                      </w:r>
                      <w:r>
                        <w:t>透明度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良善治理再創</w:t>
                      </w:r>
                      <w:r>
                        <w:t>民主之動力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hint="eastAsia"/>
          <w:bCs/>
          <w:noProof/>
          <w:color w:val="4F4F4F"/>
        </w:rPr>
        <w:drawing>
          <wp:inline distT="0" distB="0" distL="0" distR="0">
            <wp:extent cx="2447925" cy="1627136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587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327" cy="163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EB1" w:rsidRDefault="00753EB1" w:rsidP="00CA6A5C">
      <w:pPr>
        <w:rPr>
          <w:rFonts w:asciiTheme="minorEastAsia" w:hAnsiTheme="minorEastAsia"/>
          <w:bCs/>
          <w:color w:val="4F4F4F"/>
        </w:rPr>
      </w:pPr>
      <w:r>
        <w:rPr>
          <w:rFonts w:asciiTheme="minorEastAsia" w:hAnsiTheme="minorEastAsia" w:hint="eastAsia"/>
          <w:bCs/>
          <w:color w:val="4F4F4F"/>
        </w:rPr>
        <w:lastRenderedPageBreak/>
        <w:t>準此，EBU已經準備好了促進以上目標的發展優先計畫</w:t>
      </w:r>
      <w:r w:rsidR="00AB5AF5">
        <w:rPr>
          <w:rFonts w:asciiTheme="minorEastAsia" w:hAnsiTheme="minorEastAsia" w:hint="eastAsia"/>
          <w:bCs/>
          <w:color w:val="4F4F4F"/>
        </w:rPr>
        <w:t xml:space="preserve"> (10月2日剛剛出爐)：</w:t>
      </w:r>
    </w:p>
    <w:p w:rsidR="00AB5AF5" w:rsidRDefault="00AB5AF5" w:rsidP="00CA6A5C">
      <w:pPr>
        <w:rPr>
          <w:rFonts w:asciiTheme="minorEastAsia" w:hAnsiTheme="minorEastAsia"/>
          <w:bCs/>
          <w:color w:val="4F4F4F"/>
        </w:rPr>
      </w:pPr>
    </w:p>
    <w:p w:rsidR="00AB5AF5" w:rsidRPr="00AB5AF5" w:rsidRDefault="00AB5AF5" w:rsidP="00AB5AF5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" w:eastAsia="新細明體" w:hAnsi="Helvetica" w:cs="新細明體"/>
          <w:color w:val="4F4F4F"/>
          <w:kern w:val="0"/>
          <w:szCs w:val="24"/>
        </w:rPr>
      </w:pP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>捍衛自由與多元</w:t>
      </w: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>(</w:t>
      </w:r>
      <w:r w:rsidRPr="00AB5AF5">
        <w:rPr>
          <w:rFonts w:ascii="Helvetica" w:eastAsia="新細明體" w:hAnsi="Helvetica" w:cs="新細明體"/>
          <w:color w:val="4F4F4F"/>
          <w:kern w:val="0"/>
          <w:szCs w:val="24"/>
        </w:rPr>
        <w:t>Defending media freedom and pluralism</w:t>
      </w: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>)</w:t>
      </w:r>
    </w:p>
    <w:p w:rsidR="00AB5AF5" w:rsidRPr="00AB5AF5" w:rsidRDefault="00AB5AF5" w:rsidP="00AB5AF5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" w:eastAsia="新細明體" w:hAnsi="Helvetica" w:cs="新細明體"/>
          <w:color w:val="4F4F4F"/>
          <w:kern w:val="0"/>
          <w:szCs w:val="24"/>
        </w:rPr>
      </w:pP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>線上平台之公平性</w:t>
      </w: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 xml:space="preserve"> (</w:t>
      </w:r>
      <w:r w:rsidRPr="00AB5AF5">
        <w:rPr>
          <w:rFonts w:ascii="Helvetica" w:eastAsia="新細明體" w:hAnsi="Helvetica" w:cs="新細明體"/>
          <w:color w:val="4F4F4F"/>
          <w:kern w:val="0"/>
          <w:szCs w:val="24"/>
        </w:rPr>
        <w:t>Securing a fair online platform environment</w:t>
      </w:r>
      <w:r>
        <w:rPr>
          <w:rFonts w:ascii="Helvetica" w:eastAsia="新細明體" w:hAnsi="Helvetica" w:cs="新細明體"/>
          <w:color w:val="4F4F4F"/>
          <w:kern w:val="0"/>
          <w:szCs w:val="24"/>
        </w:rPr>
        <w:t>)</w:t>
      </w:r>
    </w:p>
    <w:p w:rsidR="00AB5AF5" w:rsidRPr="00AB5AF5" w:rsidRDefault="00AB5AF5" w:rsidP="00AB5AF5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" w:eastAsia="新細明體" w:hAnsi="Helvetica" w:cs="新細明體"/>
          <w:color w:val="4F4F4F"/>
          <w:kern w:val="0"/>
          <w:szCs w:val="24"/>
        </w:rPr>
      </w:pP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>強化平台經營者的媒體責任</w:t>
      </w: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>(</w:t>
      </w:r>
      <w:r w:rsidRPr="00AB5AF5">
        <w:rPr>
          <w:rFonts w:ascii="Helvetica" w:eastAsia="新細明體" w:hAnsi="Helvetica" w:cs="新細明體"/>
          <w:color w:val="4F4F4F"/>
          <w:kern w:val="0"/>
          <w:szCs w:val="24"/>
        </w:rPr>
        <w:t>Delivering the increased responsibility of online platforms</w:t>
      </w:r>
      <w:r>
        <w:rPr>
          <w:rFonts w:ascii="Helvetica" w:eastAsia="新細明體" w:hAnsi="Helvetica" w:cs="新細明體"/>
          <w:color w:val="4F4F4F"/>
          <w:kern w:val="0"/>
          <w:szCs w:val="24"/>
        </w:rPr>
        <w:t>)</w:t>
      </w:r>
    </w:p>
    <w:p w:rsidR="00AB5AF5" w:rsidRPr="00AB5AF5" w:rsidRDefault="00AB5AF5" w:rsidP="00AB5AF5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" w:eastAsia="新細明體" w:hAnsi="Helvetica" w:cs="新細明體"/>
          <w:color w:val="4F4F4F"/>
          <w:kern w:val="0"/>
          <w:szCs w:val="24"/>
        </w:rPr>
      </w:pP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>確保平台資料蒐集的隱私權與查閱權</w:t>
      </w: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 xml:space="preserve"> (</w:t>
      </w:r>
      <w:r w:rsidRPr="00AB5AF5">
        <w:rPr>
          <w:rFonts w:ascii="Helvetica" w:eastAsia="新細明體" w:hAnsi="Helvetica" w:cs="新細明體"/>
          <w:color w:val="4F4F4F"/>
          <w:kern w:val="0"/>
          <w:szCs w:val="24"/>
        </w:rPr>
        <w:t>Ensuring access to user-data to support innovation</w:t>
      </w:r>
      <w:r>
        <w:rPr>
          <w:rFonts w:ascii="Helvetica" w:eastAsia="新細明體" w:hAnsi="Helvetica" w:cs="新細明體"/>
          <w:color w:val="4F4F4F"/>
          <w:kern w:val="0"/>
          <w:szCs w:val="24"/>
        </w:rPr>
        <w:t>)</w:t>
      </w:r>
    </w:p>
    <w:p w:rsidR="00AB5AF5" w:rsidRPr="00AB5AF5" w:rsidRDefault="00AB5AF5" w:rsidP="00AB5AF5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" w:eastAsia="新細明體" w:hAnsi="Helvetica" w:cs="新細明體"/>
          <w:color w:val="4F4F4F"/>
          <w:kern w:val="0"/>
          <w:szCs w:val="24"/>
        </w:rPr>
      </w:pP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>釐訂數位時代的競爭原則</w:t>
      </w: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 xml:space="preserve"> (</w:t>
      </w:r>
      <w:r w:rsidRPr="00AB5AF5">
        <w:rPr>
          <w:rFonts w:ascii="Helvetica" w:eastAsia="新細明體" w:hAnsi="Helvetica" w:cs="新細明體"/>
          <w:color w:val="4F4F4F"/>
          <w:kern w:val="0"/>
          <w:szCs w:val="24"/>
        </w:rPr>
        <w:t>Making competition policy fit for purpose in the global digital marketplace</w:t>
      </w:r>
      <w:r>
        <w:rPr>
          <w:rFonts w:ascii="Helvetica" w:eastAsia="新細明體" w:hAnsi="Helvetica" w:cs="新細明體"/>
          <w:color w:val="4F4F4F"/>
          <w:kern w:val="0"/>
          <w:szCs w:val="24"/>
        </w:rPr>
        <w:t>)</w:t>
      </w:r>
    </w:p>
    <w:p w:rsidR="00AB5AF5" w:rsidRPr="00AB5AF5" w:rsidRDefault="00185785" w:rsidP="00AB5AF5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" w:eastAsia="新細明體" w:hAnsi="Helvetica" w:cs="新細明體"/>
          <w:color w:val="4F4F4F"/>
          <w:kern w:val="0"/>
          <w:szCs w:val="24"/>
        </w:rPr>
      </w:pP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>公廣內容的傳輸流通效率</w:t>
      </w:r>
      <w:r w:rsidR="00AB5AF5" w:rsidRPr="00AB5AF5">
        <w:rPr>
          <w:rFonts w:ascii="Helvetica" w:eastAsia="新細明體" w:hAnsi="Helvetica" w:cs="新細明體"/>
          <w:color w:val="4F4F4F"/>
          <w:kern w:val="0"/>
          <w:szCs w:val="24"/>
        </w:rPr>
        <w:t>Supporting efficient and reliable distribution of PSM content</w:t>
      </w: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>)</w:t>
      </w:r>
    </w:p>
    <w:p w:rsidR="00AB5AF5" w:rsidRPr="00AB5AF5" w:rsidRDefault="00185785" w:rsidP="00AB5AF5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" w:eastAsia="新細明體" w:hAnsi="Helvetica" w:cs="新細明體"/>
          <w:color w:val="4F4F4F"/>
          <w:kern w:val="0"/>
          <w:szCs w:val="24"/>
        </w:rPr>
      </w:pP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>符合公共價值內容的快速近用</w:t>
      </w: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>(</w:t>
      </w:r>
      <w:r w:rsidR="00AB5AF5" w:rsidRPr="00AB5AF5">
        <w:rPr>
          <w:rFonts w:ascii="Helvetica" w:eastAsia="新細明體" w:hAnsi="Helvetica" w:cs="新細明體"/>
          <w:color w:val="4F4F4F"/>
          <w:kern w:val="0"/>
          <w:szCs w:val="24"/>
        </w:rPr>
        <w:t>Ensuring public value content is easy to access and find</w:t>
      </w: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>)</w:t>
      </w:r>
    </w:p>
    <w:p w:rsidR="00AB5AF5" w:rsidRPr="00AB5AF5" w:rsidRDefault="00185785" w:rsidP="00AB5AF5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" w:eastAsia="新細明體" w:hAnsi="Helvetica" w:cs="新細明體"/>
          <w:color w:val="4F4F4F"/>
          <w:kern w:val="0"/>
          <w:szCs w:val="24"/>
        </w:rPr>
      </w:pP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>品牌與信任度清楚可見</w:t>
      </w: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>(</w:t>
      </w:r>
      <w:r w:rsidR="00AB5AF5" w:rsidRPr="00AB5AF5">
        <w:rPr>
          <w:rFonts w:ascii="Helvetica" w:eastAsia="新細明體" w:hAnsi="Helvetica" w:cs="新細明體"/>
          <w:color w:val="4F4F4F"/>
          <w:kern w:val="0"/>
          <w:szCs w:val="24"/>
        </w:rPr>
        <w:t>Building trust through clear brand visibility</w:t>
      </w:r>
      <w:r>
        <w:rPr>
          <w:rFonts w:ascii="Helvetica" w:eastAsia="新細明體" w:hAnsi="Helvetica" w:cs="新細明體"/>
          <w:color w:val="4F4F4F"/>
          <w:kern w:val="0"/>
          <w:szCs w:val="24"/>
        </w:rPr>
        <w:t>)</w:t>
      </w:r>
    </w:p>
    <w:p w:rsidR="00AB5AF5" w:rsidRPr="00AB5AF5" w:rsidRDefault="00185785" w:rsidP="00AB5AF5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" w:eastAsia="新細明體" w:hAnsi="Helvetica" w:cs="新細明體"/>
          <w:color w:val="4F4F4F"/>
          <w:kern w:val="0"/>
          <w:szCs w:val="24"/>
        </w:rPr>
      </w:pP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>網際網路開放性</w:t>
      </w:r>
      <w:r w:rsidR="00217494">
        <w:rPr>
          <w:rFonts w:ascii="Helvetica" w:eastAsia="新細明體" w:hAnsi="Helvetica" w:cs="新細明體" w:hint="eastAsia"/>
          <w:color w:val="4F4F4F"/>
          <w:kern w:val="0"/>
          <w:szCs w:val="24"/>
        </w:rPr>
        <w:t>之</w:t>
      </w: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>保障</w:t>
      </w: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 xml:space="preserve"> (</w:t>
      </w:r>
      <w:r w:rsidR="00AB5AF5" w:rsidRPr="00AB5AF5">
        <w:rPr>
          <w:rFonts w:ascii="Helvetica" w:eastAsia="新細明體" w:hAnsi="Helvetica" w:cs="新細明體"/>
          <w:color w:val="4F4F4F"/>
          <w:kern w:val="0"/>
          <w:szCs w:val="24"/>
        </w:rPr>
        <w:t>Preserving the open internet</w:t>
      </w:r>
      <w:r>
        <w:rPr>
          <w:rFonts w:ascii="Helvetica" w:eastAsia="新細明體" w:hAnsi="Helvetica" w:cs="新細明體"/>
          <w:color w:val="4F4F4F"/>
          <w:kern w:val="0"/>
          <w:szCs w:val="24"/>
        </w:rPr>
        <w:t>)</w:t>
      </w:r>
    </w:p>
    <w:p w:rsidR="00AB5AF5" w:rsidRPr="00AB5AF5" w:rsidRDefault="00185785" w:rsidP="00AB5AF5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" w:eastAsia="新細明體" w:hAnsi="Helvetica" w:cs="新細明體"/>
          <w:color w:val="4F4F4F"/>
          <w:kern w:val="0"/>
          <w:szCs w:val="24"/>
        </w:rPr>
      </w:pP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>多元平台智慧財產權有效率清權</w:t>
      </w:r>
      <w:r w:rsidR="00217494">
        <w:rPr>
          <w:rFonts w:ascii="新細明體" w:eastAsia="新細明體" w:hAnsi="新細明體" w:cs="新細明體" w:hint="eastAsia"/>
          <w:color w:val="4F4F4F"/>
          <w:kern w:val="0"/>
          <w:szCs w:val="24"/>
        </w:rPr>
        <w:t>、</w:t>
      </w: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>流通原則</w:t>
      </w: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 xml:space="preserve"> (</w:t>
      </w:r>
      <w:r w:rsidR="00AB5AF5" w:rsidRPr="00AB5AF5">
        <w:rPr>
          <w:rFonts w:ascii="Helvetica" w:eastAsia="新細明體" w:hAnsi="Helvetica" w:cs="新細明體"/>
          <w:color w:val="4F4F4F"/>
          <w:kern w:val="0"/>
          <w:szCs w:val="24"/>
        </w:rPr>
        <w:t>Encouraging efficient rights clearance for multi-platform offers</w:t>
      </w:r>
      <w:r>
        <w:rPr>
          <w:rFonts w:ascii="Helvetica" w:eastAsia="新細明體" w:hAnsi="Helvetica" w:cs="新細明體"/>
          <w:color w:val="4F4F4F"/>
          <w:kern w:val="0"/>
          <w:szCs w:val="24"/>
        </w:rPr>
        <w:t>)</w:t>
      </w:r>
    </w:p>
    <w:p w:rsidR="00AB5AF5" w:rsidRDefault="00185785" w:rsidP="00AB5AF5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" w:eastAsia="新細明體" w:hAnsi="Helvetica" w:cs="新細明體"/>
          <w:color w:val="4F4F4F"/>
          <w:kern w:val="0"/>
          <w:szCs w:val="24"/>
        </w:rPr>
      </w:pP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>媒體創新加速</w:t>
      </w: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 xml:space="preserve"> (</w:t>
      </w:r>
      <w:r w:rsidR="00AB5AF5" w:rsidRPr="00AB5AF5">
        <w:rPr>
          <w:rFonts w:ascii="Helvetica" w:eastAsia="新細明體" w:hAnsi="Helvetica" w:cs="新細明體"/>
          <w:color w:val="4F4F4F"/>
          <w:kern w:val="0"/>
          <w:szCs w:val="24"/>
        </w:rPr>
        <w:t>Accelerating European media innovation</w:t>
      </w:r>
      <w:r>
        <w:rPr>
          <w:rFonts w:ascii="Helvetica" w:eastAsia="新細明體" w:hAnsi="Helvetica" w:cs="新細明體"/>
          <w:color w:val="4F4F4F"/>
          <w:kern w:val="0"/>
          <w:szCs w:val="24"/>
        </w:rPr>
        <w:t>)</w:t>
      </w:r>
    </w:p>
    <w:p w:rsidR="00185785" w:rsidRDefault="00185785" w:rsidP="00185785">
      <w:pPr>
        <w:widowControl/>
        <w:shd w:val="clear" w:color="auto" w:fill="FFFFFF"/>
        <w:spacing w:before="100" w:beforeAutospacing="1" w:after="100" w:afterAutospacing="1"/>
        <w:rPr>
          <w:rFonts w:ascii="Helvetica" w:eastAsia="新細明體" w:hAnsi="Helvetica" w:cs="新細明體"/>
          <w:color w:val="4F4F4F"/>
          <w:kern w:val="0"/>
          <w:szCs w:val="24"/>
        </w:rPr>
      </w:pP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 xml:space="preserve">EBU </w:t>
      </w: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>相當善於提出治理建議書，真正的落實比率，則是需要關注的。</w:t>
      </w:r>
    </w:p>
    <w:p w:rsidR="00185785" w:rsidRDefault="00185785" w:rsidP="008F2DE4">
      <w:pPr>
        <w:widowControl/>
        <w:shd w:val="clear" w:color="auto" w:fill="FFFFFF"/>
        <w:spacing w:before="100" w:beforeAutospacing="1" w:after="100" w:afterAutospacing="1"/>
        <w:jc w:val="both"/>
        <w:rPr>
          <w:rFonts w:ascii="新細明體" w:eastAsia="新細明體" w:hAnsi="新細明體" w:cs="新細明體"/>
          <w:color w:val="4F4F4F"/>
          <w:kern w:val="0"/>
          <w:szCs w:val="24"/>
        </w:rPr>
      </w:pP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>另一個提報單位，則是</w:t>
      </w: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 xml:space="preserve">Wider Spectrum Group </w:t>
      </w:r>
      <w:r>
        <w:rPr>
          <w:rFonts w:ascii="Helvetica" w:eastAsia="新細明體" w:hAnsi="Helvetica" w:cs="新細明體" w:hint="eastAsia"/>
          <w:color w:val="4F4F4F"/>
          <w:kern w:val="0"/>
          <w:szCs w:val="24"/>
        </w:rPr>
        <w:t>聯盟夥伴</w:t>
      </w:r>
      <w:r w:rsidR="00217494">
        <w:rPr>
          <w:rFonts w:ascii="Helvetica" w:eastAsia="新細明體" w:hAnsi="Helvetica" w:cs="新細明體" w:hint="eastAsia"/>
          <w:color w:val="4F4F4F"/>
          <w:kern w:val="0"/>
          <w:szCs w:val="24"/>
        </w:rPr>
        <w:t>的朋友</w:t>
      </w:r>
      <w:r>
        <w:rPr>
          <w:rFonts w:ascii="新細明體" w:eastAsia="新細明體" w:hAnsi="新細明體" w:cs="新細明體" w:hint="eastAsia"/>
          <w:color w:val="4F4F4F"/>
          <w:kern w:val="0"/>
          <w:szCs w:val="24"/>
        </w:rPr>
        <w:t>：</w:t>
      </w:r>
      <w:r w:rsidR="00027516">
        <w:rPr>
          <w:rFonts w:ascii="新細明體" w:eastAsia="新細明體" w:hAnsi="新細明體" w:cs="新細明體" w:hint="eastAsia"/>
          <w:color w:val="4F4F4F"/>
          <w:kern w:val="0"/>
          <w:szCs w:val="24"/>
        </w:rPr>
        <w:t xml:space="preserve">ACT </w:t>
      </w:r>
      <w:r w:rsidR="00676976">
        <w:rPr>
          <w:rFonts w:ascii="新細明體" w:eastAsia="新細明體" w:hAnsi="新細明體" w:cs="新細明體" w:hint="eastAsia"/>
          <w:color w:val="4F4F4F"/>
          <w:kern w:val="0"/>
          <w:szCs w:val="24"/>
        </w:rPr>
        <w:t>歐洲商業電視協會，執行長</w:t>
      </w:r>
      <w:r w:rsidR="00676976" w:rsidRPr="00676976">
        <w:rPr>
          <w:rFonts w:ascii="新細明體" w:eastAsia="新細明體" w:hAnsi="新細明體" w:cs="新細明體"/>
          <w:color w:val="4F4F4F"/>
          <w:kern w:val="0"/>
          <w:szCs w:val="24"/>
        </w:rPr>
        <w:t>Grégoire Polad</w:t>
      </w:r>
      <w:r w:rsidR="00676976">
        <w:rPr>
          <w:rFonts w:ascii="新細明體" w:eastAsia="新細明體" w:hAnsi="新細明體" w:cs="新細明體" w:hint="eastAsia"/>
          <w:color w:val="4F4F4F"/>
          <w:kern w:val="0"/>
          <w:szCs w:val="24"/>
        </w:rPr>
        <w:t>此次出席表達個人看法，</w:t>
      </w:r>
      <w:r w:rsidR="008B631B">
        <w:rPr>
          <w:rFonts w:ascii="新細明體" w:eastAsia="新細明體" w:hAnsi="新細明體" w:cs="新細明體" w:hint="eastAsia"/>
          <w:color w:val="4F4F4F"/>
          <w:kern w:val="0"/>
          <w:szCs w:val="24"/>
        </w:rPr>
        <w:t>他說從商業電視台觀點來看，內容投資加強與網路使用增大，都同時發生。而且新的生態，還有前所未見的產業集中與分化，如下圖所示。</w:t>
      </w:r>
    </w:p>
    <w:p w:rsidR="00AB5AF5" w:rsidRDefault="008B631B" w:rsidP="00CA6A5C">
      <w:pPr>
        <w:rPr>
          <w:rFonts w:asciiTheme="minorEastAsia" w:hAnsiTheme="minorEastAsia"/>
          <w:bCs/>
          <w:color w:val="4F4F4F"/>
        </w:rPr>
      </w:pPr>
      <w:r>
        <w:rPr>
          <w:noProof/>
        </w:rPr>
        <w:drawing>
          <wp:inline distT="0" distB="0" distL="0" distR="0" wp14:anchorId="062C1471" wp14:editId="674D4F1F">
            <wp:extent cx="3533775" cy="1919198"/>
            <wp:effectExtent l="0" t="0" r="0" b="5080"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61" t="25520" r="24758" b="6810"/>
                    <a:stretch/>
                  </pic:blipFill>
                  <pic:spPr>
                    <a:xfrm>
                      <a:off x="0" y="0"/>
                      <a:ext cx="3545201" cy="192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31B" w:rsidRDefault="008B631B" w:rsidP="00CA6A5C">
      <w:pPr>
        <w:rPr>
          <w:rFonts w:asciiTheme="minorEastAsia" w:hAnsiTheme="minorEastAsia"/>
          <w:bCs/>
          <w:color w:val="4F4F4F"/>
        </w:rPr>
      </w:pPr>
    </w:p>
    <w:p w:rsidR="008B631B" w:rsidRDefault="008B631B" w:rsidP="00CA6A5C">
      <w:pPr>
        <w:rPr>
          <w:rFonts w:asciiTheme="minorEastAsia" w:hAnsiTheme="minorEastAsia"/>
          <w:bCs/>
          <w:color w:val="4F4F4F"/>
        </w:rPr>
      </w:pPr>
    </w:p>
    <w:p w:rsidR="008B631B" w:rsidRDefault="008B631B" w:rsidP="008F2DE4">
      <w:pPr>
        <w:jc w:val="both"/>
        <w:rPr>
          <w:rFonts w:asciiTheme="minorEastAsia" w:hAnsiTheme="minorEastAsia"/>
          <w:bCs/>
          <w:color w:val="4F4F4F"/>
        </w:rPr>
      </w:pPr>
      <w:r>
        <w:rPr>
          <w:rFonts w:asciiTheme="minorEastAsia" w:hAnsiTheme="minorEastAsia" w:hint="eastAsia"/>
          <w:bCs/>
          <w:color w:val="4F4F4F"/>
        </w:rPr>
        <w:lastRenderedPageBreak/>
        <w:t>網路平台的集合體 GAFA</w:t>
      </w:r>
      <w:r>
        <w:rPr>
          <w:rFonts w:asciiTheme="minorEastAsia" w:hAnsiTheme="minorEastAsia"/>
          <w:bCs/>
          <w:color w:val="4F4F4F"/>
        </w:rPr>
        <w:t>N</w:t>
      </w:r>
      <w:r>
        <w:rPr>
          <w:rFonts w:asciiTheme="minorEastAsia" w:hAnsiTheme="minorEastAsia" w:hint="eastAsia"/>
          <w:bCs/>
          <w:color w:val="4F4F4F"/>
        </w:rPr>
        <w:t>，出現在流通平台上，而節目產製與廣告代理上也有新的集結，這種新的概念化產業圖譜，值得注意。</w:t>
      </w:r>
      <w:r w:rsidR="00847F2B">
        <w:rPr>
          <w:rFonts w:asciiTheme="minorEastAsia" w:hAnsiTheme="minorEastAsia" w:hint="eastAsia"/>
          <w:bCs/>
          <w:color w:val="4F4F4F"/>
        </w:rPr>
        <w:t>在商業電視產業整併上，又出現一個GAFA聯盟概念 (Google、Facebook、Amazon、Apple)，表達出一個極大值的上位考量，而現有電視集團堂呼其後，</w:t>
      </w:r>
      <w:r w:rsidR="000316D1">
        <w:rPr>
          <w:rFonts w:asciiTheme="minorEastAsia" w:hAnsiTheme="minorEastAsia" w:hint="eastAsia"/>
          <w:bCs/>
          <w:color w:val="4F4F4F"/>
        </w:rPr>
        <w:t>這只能說形勢比人強，電視業者需要一個新的發展信念。這是什麼，</w:t>
      </w:r>
      <w:r w:rsidR="008F2DE4">
        <w:rPr>
          <w:rFonts w:asciiTheme="minorEastAsia" w:hAnsiTheme="minorEastAsia" w:hint="eastAsia"/>
          <w:bCs/>
          <w:color w:val="4F4F4F"/>
        </w:rPr>
        <w:t>有三點：Robust Media (很難想像如何再比平台集團要強，但是不能不想)；有彈性有生存力的智慧財產權規範 (符合新影音的生態系，但是這是什麼，簽約的還是授權區域的更新法</w:t>
      </w:r>
      <w:r w:rsidR="00591896">
        <w:rPr>
          <w:rFonts w:asciiTheme="minorEastAsia" w:hAnsiTheme="minorEastAsia" w:hint="eastAsia"/>
          <w:bCs/>
          <w:color w:val="4F4F4F"/>
        </w:rPr>
        <w:t>？</w:t>
      </w:r>
      <w:r w:rsidR="008F2DE4">
        <w:rPr>
          <w:rFonts w:asciiTheme="minorEastAsia" w:hAnsiTheme="minorEastAsia" w:hint="eastAsia"/>
          <w:bCs/>
          <w:color w:val="4F4F4F"/>
        </w:rPr>
        <w:t xml:space="preserve">)；有責任的平台專業 (為保障我們產業與民主應該有的競爭性與值得信賴性平台，高深難解中)。 </w:t>
      </w:r>
      <w:r w:rsidR="00591896">
        <w:rPr>
          <w:rFonts w:asciiTheme="minorEastAsia" w:hAnsiTheme="minorEastAsia" w:hint="eastAsia"/>
          <w:bCs/>
          <w:color w:val="4F4F4F"/>
        </w:rPr>
        <w:t>這次商業電視公會說的角度，有</w:t>
      </w:r>
      <w:r w:rsidR="008F2DE4">
        <w:rPr>
          <w:rFonts w:asciiTheme="minorEastAsia" w:hAnsiTheme="minorEastAsia" w:hint="eastAsia"/>
          <w:bCs/>
          <w:color w:val="4F4F4F"/>
        </w:rPr>
        <w:t>一點意外，因為總目標好像比公共電視還難達到。</w:t>
      </w:r>
    </w:p>
    <w:p w:rsidR="008F2DE4" w:rsidRDefault="008F2DE4" w:rsidP="00CA6A5C">
      <w:pPr>
        <w:rPr>
          <w:rFonts w:asciiTheme="minorEastAsia" w:hAnsiTheme="minorEastAsia"/>
          <w:bCs/>
          <w:color w:val="4F4F4F"/>
        </w:rPr>
      </w:pPr>
    </w:p>
    <w:p w:rsidR="008F2DE4" w:rsidRDefault="008F2DE4" w:rsidP="00B53C7E">
      <w:pPr>
        <w:jc w:val="center"/>
        <w:rPr>
          <w:rFonts w:asciiTheme="minorEastAsia" w:hAnsiTheme="minorEastAsia"/>
          <w:bCs/>
          <w:color w:val="4F4F4F"/>
        </w:rPr>
      </w:pPr>
      <w:r>
        <w:rPr>
          <w:rFonts w:asciiTheme="minorEastAsia" w:hAnsiTheme="minorEastAsia" w:hint="eastAsia"/>
          <w:bCs/>
          <w:noProof/>
          <w:color w:val="4F4F4F"/>
        </w:rPr>
        <w:drawing>
          <wp:inline distT="0" distB="0" distL="0" distR="0">
            <wp:extent cx="2009775" cy="1507452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590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73" cy="150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C7E">
        <w:rPr>
          <w:rFonts w:asciiTheme="minorEastAsia" w:hAnsiTheme="minorEastAsia" w:hint="eastAsia"/>
          <w:bCs/>
          <w:color w:val="4F4F4F"/>
        </w:rPr>
        <w:t xml:space="preserve">  </w:t>
      </w:r>
      <w:r>
        <w:rPr>
          <w:rFonts w:asciiTheme="minorEastAsia" w:hAnsiTheme="minorEastAsia" w:hint="eastAsia"/>
          <w:bCs/>
          <w:noProof/>
          <w:color w:val="4F4F4F"/>
        </w:rPr>
        <w:drawing>
          <wp:inline distT="0" distB="0" distL="0" distR="0">
            <wp:extent cx="2009775" cy="1507452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591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722" cy="151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C7E">
        <w:rPr>
          <w:rFonts w:asciiTheme="minorEastAsia" w:hAnsiTheme="minorEastAsia" w:hint="eastAsia"/>
          <w:bCs/>
          <w:color w:val="4F4F4F"/>
        </w:rPr>
        <w:t xml:space="preserve"> </w:t>
      </w:r>
    </w:p>
    <w:p w:rsidR="008B631B" w:rsidRPr="00B53C7E" w:rsidRDefault="00B53C7E" w:rsidP="00CA6A5C">
      <w:pPr>
        <w:rPr>
          <w:rFonts w:asciiTheme="minorEastAsia" w:hAnsiTheme="minorEastAsia"/>
          <w:bCs/>
          <w:color w:val="4F4F4F"/>
          <w:sz w:val="18"/>
          <w:szCs w:val="18"/>
        </w:rPr>
      </w:pPr>
      <w:r>
        <w:rPr>
          <w:rFonts w:asciiTheme="minorEastAsia" w:hAnsiTheme="minorEastAsia" w:hint="eastAsia"/>
          <w:bCs/>
          <w:color w:val="4F4F4F"/>
        </w:rPr>
        <w:t xml:space="preserve">       左：歐洲公共廣電聯盟代表    右：</w:t>
      </w:r>
      <w:r w:rsidRPr="00B53C7E">
        <w:rPr>
          <w:rFonts w:asciiTheme="minorEastAsia" w:hAnsiTheme="minorEastAsia" w:hint="eastAsia"/>
          <w:bCs/>
          <w:color w:val="4F4F4F"/>
          <w:sz w:val="18"/>
          <w:szCs w:val="18"/>
        </w:rPr>
        <w:t>歐洲商業電視協會執行長 (但僅代表個人意見)</w:t>
      </w:r>
    </w:p>
    <w:p w:rsidR="008B631B" w:rsidRDefault="008B631B" w:rsidP="00CA6A5C">
      <w:pPr>
        <w:rPr>
          <w:rFonts w:asciiTheme="minorEastAsia" w:hAnsiTheme="minorEastAsia"/>
          <w:bCs/>
          <w:color w:val="4F4F4F"/>
          <w:sz w:val="18"/>
          <w:szCs w:val="18"/>
        </w:rPr>
      </w:pPr>
    </w:p>
    <w:p w:rsidR="00B53C7E" w:rsidRDefault="00B53C7E" w:rsidP="008B084D">
      <w:pPr>
        <w:jc w:val="both"/>
        <w:rPr>
          <w:rStyle w:val="st"/>
        </w:rPr>
      </w:pPr>
      <w:r>
        <w:rPr>
          <w:rFonts w:asciiTheme="minorEastAsia" w:hAnsiTheme="minorEastAsia" w:hint="eastAsia"/>
          <w:bCs/>
          <w:color w:val="4F4F4F"/>
          <w:szCs w:val="24"/>
        </w:rPr>
        <w:t>下一位提報者也很</w:t>
      </w:r>
      <w:r w:rsidR="00591896">
        <w:rPr>
          <w:rFonts w:asciiTheme="minorEastAsia" w:hAnsiTheme="minorEastAsia" w:hint="eastAsia"/>
          <w:bCs/>
          <w:color w:val="4F4F4F"/>
          <w:szCs w:val="24"/>
        </w:rPr>
        <w:t>有</w:t>
      </w:r>
      <w:r>
        <w:rPr>
          <w:rFonts w:asciiTheme="minorEastAsia" w:hAnsiTheme="minorEastAsia" w:hint="eastAsia"/>
          <w:bCs/>
          <w:color w:val="4F4F4F"/>
          <w:szCs w:val="24"/>
        </w:rPr>
        <w:t>分量，是以BBC員工為會員基礎的</w:t>
      </w:r>
      <w:r w:rsidR="008B084D">
        <w:rPr>
          <w:rFonts w:ascii="新細明體" w:hAnsi="新細明體" w:hint="eastAsia"/>
        </w:rPr>
        <w:t>英國廣電、娛樂、電影與戲劇工會 (</w:t>
      </w:r>
      <w:r w:rsidR="008B084D">
        <w:rPr>
          <w:rStyle w:val="st"/>
        </w:rPr>
        <w:t>The Broadcasting, Entertainment, Cinematograph and Theatre Union</w:t>
      </w:r>
      <w:r w:rsidR="008B084D">
        <w:rPr>
          <w:rStyle w:val="st"/>
          <w:rFonts w:hint="eastAsia"/>
        </w:rPr>
        <w:t xml:space="preserve">, </w:t>
      </w:r>
      <w:r w:rsidR="008B084D">
        <w:rPr>
          <w:rStyle w:val="a8"/>
        </w:rPr>
        <w:t>BECTU</w:t>
      </w:r>
      <w:r w:rsidR="008B084D">
        <w:rPr>
          <w:rStyle w:val="st"/>
        </w:rPr>
        <w:t>)</w:t>
      </w:r>
      <w:r w:rsidR="008B084D">
        <w:rPr>
          <w:rStyle w:val="st"/>
          <w:rFonts w:hint="eastAsia"/>
        </w:rPr>
        <w:t>，其全國性秘書長</w:t>
      </w:r>
      <w:r w:rsidR="008B084D">
        <w:rPr>
          <w:rStyle w:val="st"/>
          <w:rFonts w:hint="eastAsia"/>
        </w:rPr>
        <w:t xml:space="preserve"> Philippa Childs</w:t>
      </w:r>
      <w:r w:rsidR="008B084D">
        <w:rPr>
          <w:rStyle w:val="st"/>
          <w:rFonts w:hint="eastAsia"/>
        </w:rPr>
        <w:t>女士發言</w:t>
      </w:r>
      <w:r w:rsidR="00591896">
        <w:rPr>
          <w:rStyle w:val="st"/>
          <w:rFonts w:hint="eastAsia"/>
        </w:rPr>
        <w:t>。</w:t>
      </w:r>
      <w:r w:rsidR="008B084D">
        <w:rPr>
          <w:rStyle w:val="st"/>
          <w:rFonts w:hint="eastAsia"/>
        </w:rPr>
        <w:t>她認為英國影視業的前景可以說是穩定也是不明確，穩定是</w:t>
      </w:r>
      <w:r w:rsidR="008B084D">
        <w:rPr>
          <w:rStyle w:val="st"/>
          <w:rFonts w:hint="eastAsia"/>
        </w:rPr>
        <w:t>BBC</w:t>
      </w:r>
      <w:r w:rsidR="008B084D">
        <w:rPr>
          <w:rStyle w:val="st"/>
          <w:rFonts w:hint="eastAsia"/>
        </w:rPr>
        <w:t>與</w:t>
      </w:r>
      <w:r w:rsidR="008B084D">
        <w:rPr>
          <w:rStyle w:val="st"/>
          <w:rFonts w:hint="eastAsia"/>
        </w:rPr>
        <w:t>ITV</w:t>
      </w:r>
      <w:r w:rsidR="008B084D">
        <w:rPr>
          <w:rStyle w:val="st"/>
          <w:rFonts w:hint="eastAsia"/>
        </w:rPr>
        <w:t>經濟規模夠大，一直可以推出最新服務捍衛國內市場，如最近的</w:t>
      </w:r>
      <w:r w:rsidR="008B084D">
        <w:rPr>
          <w:rStyle w:val="st"/>
          <w:rFonts w:hint="eastAsia"/>
        </w:rPr>
        <w:t>BritBox</w:t>
      </w:r>
      <w:r w:rsidR="008B084D">
        <w:rPr>
          <w:rStyle w:val="st"/>
          <w:rFonts w:hint="eastAsia"/>
        </w:rPr>
        <w:t>的新網路電視服務，每個月繳</w:t>
      </w:r>
      <w:r w:rsidR="008B084D">
        <w:rPr>
          <w:rStyle w:val="st"/>
          <w:rFonts w:hint="eastAsia"/>
        </w:rPr>
        <w:t xml:space="preserve"> 5</w:t>
      </w:r>
      <w:r w:rsidR="008B084D">
        <w:rPr>
          <w:rStyle w:val="st"/>
          <w:rFonts w:hint="eastAsia"/>
        </w:rPr>
        <w:t>英鎊就可享受該國影視內容線上無限觀看服務。但是不定性就是政治問題，目前最大的脫歐爭議</w:t>
      </w:r>
      <w:r w:rsidR="00591896">
        <w:rPr>
          <w:rStyle w:val="st"/>
          <w:rFonts w:hint="eastAsia"/>
        </w:rPr>
        <w:t>，</w:t>
      </w:r>
      <w:r w:rsidR="008B084D">
        <w:rPr>
          <w:rStyle w:val="st"/>
          <w:rFonts w:hint="eastAsia"/>
        </w:rPr>
        <w:t>到目前都沒有一個可靠的時程說法。</w:t>
      </w:r>
    </w:p>
    <w:p w:rsidR="008B084D" w:rsidRDefault="008B084D" w:rsidP="008B084D">
      <w:pPr>
        <w:jc w:val="both"/>
        <w:rPr>
          <w:rStyle w:val="st"/>
        </w:rPr>
      </w:pPr>
    </w:p>
    <w:p w:rsidR="008B084D" w:rsidRDefault="008B084D" w:rsidP="008B084D">
      <w:pPr>
        <w:jc w:val="both"/>
        <w:rPr>
          <w:rStyle w:val="st"/>
        </w:rPr>
      </w:pPr>
      <w:r>
        <w:rPr>
          <w:rStyle w:val="st"/>
          <w:rFonts w:hint="eastAsia"/>
        </w:rPr>
        <w:t>更是重大的發言如下，日本放送勞動組合</w:t>
      </w:r>
      <w:r>
        <w:rPr>
          <w:rStyle w:val="st"/>
          <w:rFonts w:hint="eastAsia"/>
        </w:rPr>
        <w:t xml:space="preserve"> (Japan Broadcasting Labour Union, NHK) </w:t>
      </w:r>
      <w:r>
        <w:rPr>
          <w:rStyle w:val="st"/>
          <w:rFonts w:hint="eastAsia"/>
        </w:rPr>
        <w:t>中央執行委員長中村正敏發言</w:t>
      </w:r>
      <w:r w:rsidR="00591896">
        <w:rPr>
          <w:rStyle w:val="st"/>
          <w:rFonts w:hint="eastAsia"/>
        </w:rPr>
        <w:t>。</w:t>
      </w:r>
      <w:r w:rsidR="00432CB1">
        <w:rPr>
          <w:rStyle w:val="st"/>
          <w:rFonts w:hint="eastAsia"/>
        </w:rPr>
        <w:t>最近日本廣電秩序的重大改變，在於廣電發的修正，容許</w:t>
      </w:r>
      <w:r w:rsidR="00432CB1">
        <w:rPr>
          <w:rStyle w:val="st"/>
          <w:rFonts w:hint="eastAsia"/>
        </w:rPr>
        <w:t>NHK</w:t>
      </w:r>
      <w:r w:rsidR="00432CB1">
        <w:rPr>
          <w:rStyle w:val="st"/>
          <w:rFonts w:hint="eastAsia"/>
        </w:rPr>
        <w:t>可以在網路事業上發展非線性的內容播送。新的局勢，也容</w:t>
      </w:r>
      <w:r w:rsidR="00432CB1">
        <w:rPr>
          <w:rStyle w:val="st"/>
          <w:rFonts w:hint="eastAsia"/>
        </w:rPr>
        <w:t>NHK</w:t>
      </w:r>
      <w:r w:rsidR="00432CB1">
        <w:rPr>
          <w:rStyle w:val="st"/>
          <w:rFonts w:hint="eastAsia"/>
        </w:rPr>
        <w:t>開始設定網路事業中的資料生產與蒐集架構，據此提供更好的服務給</w:t>
      </w:r>
      <w:r w:rsidR="006925B2">
        <w:rPr>
          <w:rStyle w:val="st"/>
          <w:rFonts w:hint="eastAsia"/>
        </w:rPr>
        <w:t>觀眾。舉例而言，最近在日本突然崛起的橄欖球運動聯盟對抗賽事，正是</w:t>
      </w:r>
      <w:r w:rsidR="006925B2">
        <w:rPr>
          <w:rStyle w:val="st"/>
          <w:rFonts w:hint="eastAsia"/>
        </w:rPr>
        <w:t>NHK</w:t>
      </w:r>
      <w:r w:rsidR="006925B2">
        <w:rPr>
          <w:rStyle w:val="st"/>
          <w:rFonts w:hint="eastAsia"/>
        </w:rPr>
        <w:t>從頭至尾不斷製作與投入資源轉播下的結果，以致贏得全民一片的支持。</w:t>
      </w:r>
    </w:p>
    <w:p w:rsidR="006925B2" w:rsidRDefault="006925B2" w:rsidP="008B084D">
      <w:pPr>
        <w:jc w:val="both"/>
        <w:rPr>
          <w:rStyle w:val="st"/>
        </w:rPr>
      </w:pPr>
    </w:p>
    <w:p w:rsidR="006925B2" w:rsidRDefault="006925B2" w:rsidP="006925B2">
      <w:pPr>
        <w:jc w:val="center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noProof/>
          <w:color w:val="4F4F4F"/>
          <w:szCs w:val="24"/>
        </w:rPr>
        <w:lastRenderedPageBreak/>
        <w:drawing>
          <wp:inline distT="0" distB="0" distL="0" distR="0">
            <wp:extent cx="2418731" cy="1814195"/>
            <wp:effectExtent l="0" t="0" r="63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603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129" cy="181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Cs/>
          <w:color w:val="4F4F4F"/>
          <w:szCs w:val="24"/>
        </w:rPr>
        <w:t xml:space="preserve">  </w:t>
      </w:r>
      <w:r>
        <w:rPr>
          <w:rFonts w:asciiTheme="minorEastAsia" w:hAnsiTheme="minorEastAsia" w:hint="eastAsia"/>
          <w:bCs/>
          <w:noProof/>
          <w:color w:val="4F4F4F"/>
          <w:szCs w:val="24"/>
        </w:rPr>
        <w:drawing>
          <wp:inline distT="0" distB="0" distL="0" distR="0">
            <wp:extent cx="2333625" cy="1750360"/>
            <wp:effectExtent l="0" t="0" r="0" b="254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602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688" cy="175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B2" w:rsidRDefault="006925B2" w:rsidP="006925B2">
      <w:pPr>
        <w:jc w:val="center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左：代表BBC的英國BECTU總工會秘書長；右：代表NHK工會的中央執行長</w:t>
      </w:r>
    </w:p>
    <w:p w:rsidR="006925B2" w:rsidRDefault="006925B2" w:rsidP="006925B2">
      <w:pPr>
        <w:rPr>
          <w:rFonts w:asciiTheme="minorEastAsia" w:hAnsiTheme="minorEastAsia"/>
          <w:bCs/>
          <w:color w:val="4F4F4F"/>
          <w:szCs w:val="24"/>
        </w:rPr>
      </w:pPr>
    </w:p>
    <w:p w:rsidR="006925B2" w:rsidRDefault="006925B2" w:rsidP="00591896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換一個角度，看一下廣播與發展</w:t>
      </w:r>
      <w:r w:rsidR="00D064DF">
        <w:rPr>
          <w:rFonts w:asciiTheme="minorEastAsia" w:hAnsiTheme="minorEastAsia" w:hint="eastAsia"/>
          <w:bCs/>
          <w:color w:val="4F4F4F"/>
          <w:szCs w:val="24"/>
        </w:rPr>
        <w:t>中國家的</w:t>
      </w:r>
      <w:r>
        <w:rPr>
          <w:rFonts w:asciiTheme="minorEastAsia" w:hAnsiTheme="minorEastAsia" w:hint="eastAsia"/>
          <w:bCs/>
          <w:color w:val="4F4F4F"/>
          <w:szCs w:val="24"/>
        </w:rPr>
        <w:t>看法，Fetra-TV (</w:t>
      </w:r>
      <w:r w:rsidRPr="006925B2">
        <w:rPr>
          <w:rFonts w:asciiTheme="minorEastAsia" w:hAnsiTheme="minorEastAsia"/>
          <w:bCs/>
          <w:color w:val="4F4F4F"/>
          <w:szCs w:val="24"/>
        </w:rPr>
        <w:t xml:space="preserve">Federación de Trabajadores de Canales de Televisión </w:t>
      </w:r>
      <w:r>
        <w:rPr>
          <w:rFonts w:asciiTheme="minorEastAsia" w:hAnsiTheme="minorEastAsia" w:hint="eastAsia"/>
          <w:bCs/>
          <w:color w:val="4F4F4F"/>
          <w:szCs w:val="24"/>
        </w:rPr>
        <w:t>，智利電視頻道</w:t>
      </w:r>
      <w:r w:rsidR="00B47C6C">
        <w:rPr>
          <w:rFonts w:asciiTheme="minorEastAsia" w:hAnsiTheme="minorEastAsia" w:hint="eastAsia"/>
          <w:bCs/>
          <w:color w:val="4F4F4F"/>
          <w:szCs w:val="24"/>
        </w:rPr>
        <w:t>勞工</w:t>
      </w:r>
      <w:r>
        <w:rPr>
          <w:rFonts w:asciiTheme="minorEastAsia" w:hAnsiTheme="minorEastAsia" w:hint="eastAsia"/>
          <w:bCs/>
          <w:color w:val="4F4F4F"/>
          <w:szCs w:val="24"/>
        </w:rPr>
        <w:t>總會) 的代表 Laura Castro小姐發言，提出智利的公共電視與廣播都在成長，人民有相當信賴與收視，但是轉型數位化沒有經費，逐漸產生事業危機。即或如此，公廣的服務仍能領導人民發展而非討好民眾</w:t>
      </w:r>
      <w:r w:rsidR="00A04117">
        <w:rPr>
          <w:rFonts w:asciiTheme="minorEastAsia" w:hAnsiTheme="minorEastAsia" w:hint="eastAsia"/>
          <w:bCs/>
          <w:color w:val="4F4F4F"/>
          <w:szCs w:val="24"/>
        </w:rPr>
        <w:t>，文化權與公民權的振興之責未忘，是一個期待可變革的公共廣電模式。</w:t>
      </w:r>
    </w:p>
    <w:p w:rsidR="00A04117" w:rsidRDefault="00A04117" w:rsidP="006925B2">
      <w:pPr>
        <w:rPr>
          <w:rFonts w:asciiTheme="minorEastAsia" w:hAnsiTheme="minorEastAsia"/>
          <w:bCs/>
          <w:color w:val="4F4F4F"/>
          <w:szCs w:val="24"/>
        </w:rPr>
      </w:pPr>
    </w:p>
    <w:p w:rsidR="00A04117" w:rsidRDefault="00A04117" w:rsidP="00A04117">
      <w:pPr>
        <w:jc w:val="center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noProof/>
          <w:color w:val="4F4F4F"/>
          <w:szCs w:val="24"/>
        </w:rPr>
        <w:drawing>
          <wp:inline distT="0" distB="0" distL="0" distR="0">
            <wp:extent cx="1807488" cy="1355725"/>
            <wp:effectExtent l="0" t="0" r="254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605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27" cy="1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117" w:rsidRDefault="00A04117" w:rsidP="00A04117">
      <w:pPr>
        <w:jc w:val="center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C</w:t>
      </w:r>
      <w:r>
        <w:rPr>
          <w:rFonts w:asciiTheme="minorEastAsia" w:hAnsiTheme="minorEastAsia"/>
          <w:bCs/>
          <w:color w:val="4F4F4F"/>
          <w:szCs w:val="24"/>
        </w:rPr>
        <w:t xml:space="preserve">astro </w:t>
      </w:r>
      <w:r>
        <w:rPr>
          <w:rFonts w:asciiTheme="minorEastAsia" w:hAnsiTheme="minorEastAsia" w:hint="eastAsia"/>
          <w:bCs/>
          <w:color w:val="4F4F4F"/>
          <w:szCs w:val="24"/>
        </w:rPr>
        <w:t>小姐人小但志大，沒想到數</w:t>
      </w:r>
      <w:r w:rsidR="001507FF">
        <w:rPr>
          <w:rFonts w:asciiTheme="minorEastAsia" w:hAnsiTheme="minorEastAsia" w:hint="eastAsia"/>
          <w:bCs/>
          <w:color w:val="4F4F4F"/>
          <w:szCs w:val="24"/>
        </w:rPr>
        <w:t>天</w:t>
      </w:r>
      <w:r>
        <w:rPr>
          <w:rFonts w:asciiTheme="minorEastAsia" w:hAnsiTheme="minorEastAsia" w:hint="eastAsia"/>
          <w:bCs/>
          <w:color w:val="4F4F4F"/>
          <w:szCs w:val="24"/>
        </w:rPr>
        <w:t>後</w:t>
      </w:r>
      <w:r w:rsidR="001507FF">
        <w:rPr>
          <w:rFonts w:asciiTheme="minorEastAsia" w:hAnsiTheme="minorEastAsia" w:hint="eastAsia"/>
          <w:bCs/>
          <w:color w:val="4F4F4F"/>
          <w:szCs w:val="24"/>
        </w:rPr>
        <w:t>該國</w:t>
      </w:r>
      <w:r>
        <w:rPr>
          <w:rFonts w:asciiTheme="minorEastAsia" w:hAnsiTheme="minorEastAsia" w:hint="eastAsia"/>
          <w:bCs/>
          <w:color w:val="4F4F4F"/>
          <w:szCs w:val="24"/>
        </w:rPr>
        <w:t>發生鉅變</w:t>
      </w:r>
    </w:p>
    <w:p w:rsidR="00A04117" w:rsidRPr="001507FF" w:rsidRDefault="00A04117" w:rsidP="001507FF">
      <w:pPr>
        <w:rPr>
          <w:rFonts w:asciiTheme="minorEastAsia" w:hAnsiTheme="minorEastAsia"/>
          <w:bCs/>
          <w:color w:val="4F4F4F"/>
          <w:szCs w:val="24"/>
        </w:rPr>
      </w:pPr>
    </w:p>
    <w:p w:rsidR="001507FF" w:rsidRDefault="00F90748" w:rsidP="001507FF">
      <w:pPr>
        <w:rPr>
          <w:rFonts w:hAnsi="Arial"/>
          <w:bCs/>
          <w:color w:val="000000" w:themeColor="text1"/>
          <w:kern w:val="24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當場</w:t>
      </w:r>
      <w:r w:rsidR="007F11C5">
        <w:rPr>
          <w:rFonts w:asciiTheme="minorEastAsia" w:hAnsiTheme="minorEastAsia" w:hint="eastAsia"/>
          <w:bCs/>
          <w:color w:val="4F4F4F"/>
          <w:szCs w:val="24"/>
        </w:rPr>
        <w:t>阿根廷的數位電視、電視多平台業者、互動電視、網路電視業者工人聯合會 (SAT</w:t>
      </w:r>
      <w:r w:rsidR="007F11C5">
        <w:rPr>
          <w:rFonts w:asciiTheme="minorEastAsia" w:hAnsiTheme="minorEastAsia"/>
          <w:bCs/>
          <w:color w:val="4F4F4F"/>
          <w:szCs w:val="24"/>
        </w:rPr>
        <w:t xml:space="preserve">SAID, </w:t>
      </w:r>
      <w:r w:rsidR="007F11C5" w:rsidRPr="007F11C5">
        <w:rPr>
          <w:rFonts w:hAnsi="Arial"/>
          <w:b/>
          <w:bCs/>
          <w:color w:val="000000" w:themeColor="text1"/>
          <w:kern w:val="24"/>
          <w:szCs w:val="24"/>
        </w:rPr>
        <w:t>Sindicato Argentino de Television</w:t>
      </w:r>
      <w:r w:rsidR="007F11C5" w:rsidRPr="007F11C5">
        <w:rPr>
          <w:rFonts w:hAnsi="Arial" w:hint="eastAsia"/>
          <w:bCs/>
          <w:color w:val="000000" w:themeColor="text1"/>
          <w:kern w:val="24"/>
          <w:szCs w:val="24"/>
        </w:rPr>
        <w:t>)</w:t>
      </w:r>
      <w:r w:rsidR="007F11C5">
        <w:rPr>
          <w:rFonts w:hAnsi="Arial" w:hint="eastAsia"/>
          <w:bCs/>
          <w:color w:val="000000" w:themeColor="text1"/>
          <w:kern w:val="24"/>
          <w:szCs w:val="24"/>
        </w:rPr>
        <w:t xml:space="preserve"> </w:t>
      </w:r>
      <w:r w:rsidR="007F11C5">
        <w:rPr>
          <w:rFonts w:hAnsi="Arial" w:hint="eastAsia"/>
          <w:bCs/>
          <w:color w:val="000000" w:themeColor="text1"/>
          <w:kern w:val="24"/>
          <w:szCs w:val="24"/>
        </w:rPr>
        <w:t>代表也補充，數位電視的標準化在該國也還沒確定，相關傳播權利</w:t>
      </w:r>
      <w:r w:rsidR="007F11C5">
        <w:rPr>
          <w:rFonts w:asciiTheme="minorEastAsia" w:hAnsiTheme="minorEastAsia" w:hint="eastAsia"/>
          <w:bCs/>
          <w:color w:val="000000" w:themeColor="text1"/>
          <w:kern w:val="24"/>
          <w:szCs w:val="24"/>
        </w:rPr>
        <w:t>、</w:t>
      </w:r>
      <w:r w:rsidR="007F11C5">
        <w:rPr>
          <w:rFonts w:hAnsi="Arial" w:hint="eastAsia"/>
          <w:bCs/>
          <w:color w:val="000000" w:themeColor="text1"/>
          <w:kern w:val="24"/>
          <w:szCs w:val="24"/>
        </w:rPr>
        <w:t>內容多樣性都需要再討論，廣播也需要協助，政府應當負責任輔導業者。</w:t>
      </w:r>
    </w:p>
    <w:p w:rsidR="007F11C5" w:rsidRDefault="007F11C5" w:rsidP="001507FF">
      <w:pPr>
        <w:rPr>
          <w:rFonts w:hAnsi="Arial"/>
          <w:bCs/>
          <w:color w:val="000000" w:themeColor="text1"/>
          <w:kern w:val="24"/>
          <w:szCs w:val="24"/>
        </w:rPr>
      </w:pPr>
    </w:p>
    <w:p w:rsidR="007F11C5" w:rsidRDefault="008D5884" w:rsidP="001507FF">
      <w:pPr>
        <w:rPr>
          <w:rFonts w:hAnsi="Arial"/>
          <w:bCs/>
          <w:color w:val="000000" w:themeColor="text1"/>
          <w:kern w:val="24"/>
          <w:szCs w:val="24"/>
        </w:rPr>
      </w:pPr>
      <w:r>
        <w:rPr>
          <w:rFonts w:hAnsi="Arial" w:hint="eastAsia"/>
          <w:bCs/>
          <w:color w:val="000000" w:themeColor="text1"/>
          <w:kern w:val="24"/>
          <w:szCs w:val="24"/>
        </w:rPr>
        <w:t>結束這一波討論，看來困局多，但是合作就是力量，歐盟</w:t>
      </w:r>
      <w:r>
        <w:rPr>
          <w:rFonts w:asciiTheme="minorEastAsia" w:hAnsiTheme="minorEastAsia" w:hint="eastAsia"/>
          <w:bCs/>
          <w:color w:val="000000" w:themeColor="text1"/>
          <w:kern w:val="24"/>
          <w:szCs w:val="24"/>
        </w:rPr>
        <w:t>、</w:t>
      </w:r>
      <w:r>
        <w:rPr>
          <w:rFonts w:hAnsi="Arial" w:hint="eastAsia"/>
          <w:bCs/>
          <w:color w:val="000000" w:themeColor="text1"/>
          <w:kern w:val="24"/>
          <w:szCs w:val="24"/>
        </w:rPr>
        <w:t>英國</w:t>
      </w:r>
      <w:r>
        <w:rPr>
          <w:rFonts w:asciiTheme="minorEastAsia" w:hAnsiTheme="minorEastAsia" w:hint="eastAsia"/>
          <w:bCs/>
          <w:color w:val="000000" w:themeColor="text1"/>
          <w:kern w:val="24"/>
          <w:szCs w:val="24"/>
        </w:rPr>
        <w:t>、</w:t>
      </w:r>
      <w:r>
        <w:rPr>
          <w:rFonts w:hAnsi="Arial" w:hint="eastAsia"/>
          <w:bCs/>
          <w:color w:val="000000" w:themeColor="text1"/>
          <w:kern w:val="24"/>
          <w:szCs w:val="24"/>
        </w:rPr>
        <w:t>日本</w:t>
      </w:r>
      <w:r>
        <w:rPr>
          <w:rFonts w:asciiTheme="minorEastAsia" w:hAnsiTheme="minorEastAsia" w:hint="eastAsia"/>
          <w:bCs/>
          <w:color w:val="000000" w:themeColor="text1"/>
          <w:kern w:val="24"/>
          <w:szCs w:val="24"/>
        </w:rPr>
        <w:t>、</w:t>
      </w:r>
      <w:r>
        <w:rPr>
          <w:rFonts w:hAnsi="Arial" w:hint="eastAsia"/>
          <w:bCs/>
          <w:color w:val="000000" w:themeColor="text1"/>
          <w:kern w:val="24"/>
          <w:szCs w:val="24"/>
        </w:rPr>
        <w:t>智利公共廣電與電視圈的力量，還是可以期待面對變局，但是不能單獨面對平台之戰</w:t>
      </w:r>
      <w:r w:rsidR="00B47C6C">
        <w:rPr>
          <w:rFonts w:hAnsi="Arial" w:hint="eastAsia"/>
          <w:bCs/>
          <w:color w:val="000000" w:themeColor="text1"/>
          <w:kern w:val="24"/>
          <w:szCs w:val="24"/>
        </w:rPr>
        <w:t>，大家必須</w:t>
      </w:r>
      <w:r w:rsidR="00084FCD">
        <w:rPr>
          <w:rFonts w:hAnsi="Arial" w:hint="eastAsia"/>
          <w:bCs/>
          <w:color w:val="000000" w:themeColor="text1"/>
          <w:kern w:val="24"/>
          <w:szCs w:val="24"/>
        </w:rPr>
        <w:t>共同</w:t>
      </w:r>
      <w:r w:rsidR="00B47C6C">
        <w:rPr>
          <w:rFonts w:hAnsi="Arial" w:hint="eastAsia"/>
          <w:bCs/>
          <w:color w:val="000000" w:themeColor="text1"/>
          <w:kern w:val="24"/>
          <w:szCs w:val="24"/>
        </w:rPr>
        <w:t>面對</w:t>
      </w:r>
      <w:r>
        <w:rPr>
          <w:rFonts w:hAnsi="Arial" w:hint="eastAsia"/>
          <w:bCs/>
          <w:color w:val="000000" w:themeColor="text1"/>
          <w:kern w:val="24"/>
          <w:szCs w:val="24"/>
        </w:rPr>
        <w:t>。</w:t>
      </w:r>
    </w:p>
    <w:p w:rsidR="008D5884" w:rsidRDefault="008D5884" w:rsidP="001507FF">
      <w:pPr>
        <w:rPr>
          <w:rFonts w:hAnsi="Arial"/>
          <w:bCs/>
          <w:color w:val="000000" w:themeColor="text1"/>
          <w:kern w:val="24"/>
          <w:szCs w:val="24"/>
        </w:rPr>
      </w:pPr>
    </w:p>
    <w:p w:rsidR="008D5884" w:rsidRPr="008D5884" w:rsidRDefault="008D5884" w:rsidP="001507FF">
      <w:pPr>
        <w:rPr>
          <w:rFonts w:ascii="標楷體" w:eastAsia="標楷體" w:hAnsi="標楷體"/>
          <w:b/>
          <w:bCs/>
          <w:color w:val="000000" w:themeColor="text1"/>
          <w:kern w:val="24"/>
          <w:sz w:val="28"/>
          <w:szCs w:val="28"/>
          <w:u w:val="single"/>
        </w:rPr>
      </w:pPr>
      <w:r w:rsidRPr="008D5884">
        <w:rPr>
          <w:rFonts w:ascii="標楷體" w:eastAsia="標楷體" w:hAnsi="標楷體" w:hint="eastAsia"/>
          <w:b/>
          <w:bCs/>
          <w:color w:val="000000" w:themeColor="text1"/>
          <w:kern w:val="24"/>
          <w:sz w:val="28"/>
          <w:szCs w:val="28"/>
          <w:u w:val="single"/>
        </w:rPr>
        <w:t>數位轉型的形塑力量</w:t>
      </w:r>
    </w:p>
    <w:p w:rsidR="008D5884" w:rsidRDefault="008D5884" w:rsidP="001507FF">
      <w:pPr>
        <w:rPr>
          <w:rFonts w:hAnsi="Arial"/>
          <w:bCs/>
          <w:color w:val="000000" w:themeColor="text1"/>
          <w:kern w:val="24"/>
          <w:szCs w:val="24"/>
        </w:rPr>
      </w:pPr>
    </w:p>
    <w:p w:rsidR="008D5884" w:rsidRDefault="008D5884" w:rsidP="001507FF">
      <w:pPr>
        <w:rPr>
          <w:rFonts w:hAnsi="Arial"/>
          <w:bCs/>
          <w:color w:val="000000" w:themeColor="text1"/>
          <w:kern w:val="24"/>
          <w:szCs w:val="24"/>
        </w:rPr>
      </w:pPr>
      <w:r>
        <w:rPr>
          <w:rFonts w:hAnsi="Arial" w:hint="eastAsia"/>
          <w:bCs/>
          <w:color w:val="000000" w:themeColor="text1"/>
          <w:kern w:val="24"/>
          <w:szCs w:val="24"/>
        </w:rPr>
        <w:t>這個次場根據前面的大潮流，持續討論個別事業的轉型上之因應方案與勞工事務的應變。首先發言者為馬國最大商業無線電視台</w:t>
      </w:r>
      <w:r>
        <w:rPr>
          <w:rFonts w:hAnsi="Arial" w:hint="eastAsia"/>
          <w:bCs/>
          <w:color w:val="000000" w:themeColor="text1"/>
          <w:kern w:val="24"/>
          <w:szCs w:val="24"/>
        </w:rPr>
        <w:t>TV3</w:t>
      </w:r>
      <w:r>
        <w:rPr>
          <w:rFonts w:hAnsi="Arial" w:hint="eastAsia"/>
          <w:bCs/>
          <w:color w:val="000000" w:themeColor="text1"/>
          <w:kern w:val="24"/>
          <w:szCs w:val="24"/>
        </w:rPr>
        <w:t>工會理事長</w:t>
      </w:r>
      <w:r>
        <w:rPr>
          <w:rFonts w:hAnsi="Arial" w:hint="eastAsia"/>
          <w:bCs/>
          <w:color w:val="000000" w:themeColor="text1"/>
          <w:kern w:val="24"/>
          <w:szCs w:val="24"/>
        </w:rPr>
        <w:t xml:space="preserve">Mohammad </w:t>
      </w:r>
      <w:r>
        <w:rPr>
          <w:rFonts w:hAnsi="Arial" w:hint="eastAsia"/>
          <w:bCs/>
          <w:color w:val="000000" w:themeColor="text1"/>
          <w:kern w:val="24"/>
          <w:szCs w:val="24"/>
        </w:rPr>
        <w:lastRenderedPageBreak/>
        <w:t>Khairuzzaman</w:t>
      </w:r>
      <w:r>
        <w:rPr>
          <w:rFonts w:hAnsi="Arial" w:hint="eastAsia"/>
          <w:bCs/>
          <w:color w:val="000000" w:themeColor="text1"/>
          <w:kern w:val="24"/>
          <w:szCs w:val="24"/>
        </w:rPr>
        <w:t>先生發言，指出該國為經濟規模足夠與發展定性完善的市場，如下的市場分工。</w:t>
      </w:r>
    </w:p>
    <w:p w:rsidR="00591896" w:rsidRDefault="00591896" w:rsidP="001507FF">
      <w:pPr>
        <w:rPr>
          <w:rFonts w:hAnsi="Arial"/>
          <w:bCs/>
          <w:color w:val="000000" w:themeColor="text1"/>
          <w:kern w:val="24"/>
          <w:szCs w:val="24"/>
        </w:rPr>
      </w:pPr>
    </w:p>
    <w:p w:rsidR="008D5884" w:rsidRDefault="008D5884" w:rsidP="001507FF">
      <w:pPr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noProof/>
          <w:color w:val="4F4F4F"/>
          <w:szCs w:val="24"/>
        </w:rPr>
        <w:drawing>
          <wp:inline distT="0" distB="0" distL="0" distR="0">
            <wp:extent cx="5276850" cy="3000375"/>
            <wp:effectExtent l="0" t="0" r="0" b="952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27" w:rsidRDefault="006E0D27" w:rsidP="001507FF">
      <w:pPr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同時間，TV3與其集團也分化出完整的工會代表組織。</w:t>
      </w:r>
    </w:p>
    <w:p w:rsidR="006E0D27" w:rsidRDefault="006E0D27" w:rsidP="001507FF">
      <w:pPr>
        <w:rPr>
          <w:rFonts w:asciiTheme="minorEastAsia" w:hAnsiTheme="minorEastAsia"/>
          <w:bCs/>
          <w:color w:val="4F4F4F"/>
          <w:szCs w:val="24"/>
        </w:rPr>
      </w:pPr>
      <w:r w:rsidRPr="006E0D27">
        <w:rPr>
          <w:rFonts w:asciiTheme="minorEastAsia" w:hAnsiTheme="minorEastAsia"/>
          <w:bCs/>
          <w:noProof/>
          <w:color w:val="4F4F4F"/>
          <w:szCs w:val="24"/>
        </w:rPr>
        <w:drawing>
          <wp:inline distT="0" distB="0" distL="0" distR="0" wp14:anchorId="1969C751" wp14:editId="28F9E0B2">
            <wp:extent cx="4276725" cy="3207544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85569" cy="321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27" w:rsidRDefault="006E0D27" w:rsidP="001507FF">
      <w:pPr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但是2018年一項企業內部的再造組織討論，就導向精簡人事，降低成本，大量使用外來的派遣性質員工，造成動盪。結果，工會不認同此一方向，直接訴諸政治單位，向最高統領馬哈</w:t>
      </w:r>
      <w:r w:rsidR="003424E0">
        <w:rPr>
          <w:rFonts w:asciiTheme="minorEastAsia" w:hAnsiTheme="minorEastAsia" w:hint="eastAsia"/>
          <w:bCs/>
          <w:color w:val="4F4F4F"/>
          <w:szCs w:val="24"/>
        </w:rPr>
        <w:t>第</w:t>
      </w:r>
      <w:r>
        <w:rPr>
          <w:rFonts w:asciiTheme="minorEastAsia" w:hAnsiTheme="minorEastAsia" w:hint="eastAsia"/>
          <w:bCs/>
          <w:color w:val="4F4F4F"/>
          <w:szCs w:val="24"/>
        </w:rPr>
        <w:t>總統請願。</w:t>
      </w:r>
      <w:r w:rsidR="00084FCD">
        <w:rPr>
          <w:rFonts w:asciiTheme="minorEastAsia" w:hAnsiTheme="minorEastAsia" w:hint="eastAsia"/>
          <w:bCs/>
          <w:color w:val="4F4F4F"/>
          <w:szCs w:val="24"/>
        </w:rPr>
        <w:t>諸</w:t>
      </w:r>
      <w:r>
        <w:rPr>
          <w:rFonts w:asciiTheme="minorEastAsia" w:hAnsiTheme="minorEastAsia" w:hint="eastAsia"/>
          <w:bCs/>
          <w:color w:val="4F4F4F"/>
          <w:szCs w:val="24"/>
        </w:rPr>
        <w:t>工會聯合認為，再造與外聘都導向錯誤的管理方式，反而應該利用數位化機會，重新職訓現有員工提升競爭力與人員資產。</w:t>
      </w:r>
    </w:p>
    <w:p w:rsidR="006E0D27" w:rsidRDefault="006E0D27" w:rsidP="001507FF">
      <w:pPr>
        <w:rPr>
          <w:rFonts w:asciiTheme="minorEastAsia" w:hAnsiTheme="minorEastAsia"/>
          <w:bCs/>
          <w:color w:val="4F4F4F"/>
          <w:szCs w:val="24"/>
        </w:rPr>
      </w:pPr>
      <w:r w:rsidRPr="006E0D27">
        <w:rPr>
          <w:rFonts w:asciiTheme="minorEastAsia" w:hAnsiTheme="minorEastAsia"/>
          <w:bCs/>
          <w:noProof/>
          <w:color w:val="4F4F4F"/>
          <w:szCs w:val="24"/>
        </w:rPr>
        <w:lastRenderedPageBreak/>
        <w:drawing>
          <wp:inline distT="0" distB="0" distL="0" distR="0" wp14:anchorId="3DF30741" wp14:editId="13DB6349">
            <wp:extent cx="3629025" cy="2721769"/>
            <wp:effectExtent l="0" t="0" r="0" b="254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37775" cy="272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27" w:rsidRDefault="006E0D27" w:rsidP="001507FF">
      <w:pPr>
        <w:rPr>
          <w:rFonts w:asciiTheme="minorEastAsia" w:hAnsiTheme="minorEastAsia"/>
          <w:bCs/>
          <w:color w:val="4F4F4F"/>
          <w:szCs w:val="24"/>
        </w:rPr>
      </w:pPr>
    </w:p>
    <w:p w:rsidR="000B2073" w:rsidRDefault="000B2073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這件事未來進展，成功得到政治部門關注，以致工會的聲音被企業內部考慮，原本規劃暫緩，提出更多雙方的溝通機會，找出未來可能的環境再造方案是雙方都能接受的，並符合團協內涵之立場。</w:t>
      </w:r>
    </w:p>
    <w:p w:rsidR="000B2073" w:rsidRDefault="000B2073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0B2073" w:rsidRDefault="00F33EDA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第二位提報者，是愛爾蘭公共廣播電視台 (RT</w:t>
      </w:r>
      <w:r>
        <w:rPr>
          <w:rFonts w:asciiTheme="minorEastAsia" w:hAnsiTheme="minorEastAsia"/>
          <w:bCs/>
          <w:color w:val="4F4F4F"/>
          <w:szCs w:val="24"/>
        </w:rPr>
        <w:t xml:space="preserve">É) </w:t>
      </w:r>
      <w:r>
        <w:rPr>
          <w:rFonts w:asciiTheme="minorEastAsia" w:hAnsiTheme="minorEastAsia" w:hint="eastAsia"/>
          <w:bCs/>
          <w:color w:val="4F4F4F"/>
          <w:szCs w:val="24"/>
        </w:rPr>
        <w:t>集團工會主席 Shi</w:t>
      </w:r>
      <w:r>
        <w:rPr>
          <w:rFonts w:asciiTheme="minorEastAsia" w:hAnsiTheme="minorEastAsia"/>
          <w:bCs/>
          <w:color w:val="4F4F4F"/>
          <w:szCs w:val="24"/>
        </w:rPr>
        <w:t>rley Bradshaw</w:t>
      </w:r>
      <w:r>
        <w:rPr>
          <w:rFonts w:asciiTheme="minorEastAsia" w:hAnsiTheme="minorEastAsia" w:hint="eastAsia"/>
          <w:bCs/>
          <w:color w:val="4F4F4F"/>
          <w:szCs w:val="24"/>
        </w:rPr>
        <w:t>，也是攝影操作師，她的看法十分寶貴。</w:t>
      </w:r>
      <w:r w:rsidR="00D230FB">
        <w:rPr>
          <w:rFonts w:asciiTheme="minorEastAsia" w:hAnsiTheme="minorEastAsia" w:hint="eastAsia"/>
          <w:bCs/>
          <w:color w:val="4F4F4F"/>
          <w:szCs w:val="24"/>
        </w:rPr>
        <w:t>從愛爾蘭歷史與地緣政治而言，英國文化一直是壓力與助力，但是目前全球數位化潮流，又轉變了局勢。以目前整合的資本規模，驅動更大的內容市場，透過多平台策略來控制不同市場領域的運作，朝向單一利益操作。但是</w:t>
      </w:r>
      <w:r w:rsidR="00D622CB">
        <w:rPr>
          <w:rFonts w:asciiTheme="minorEastAsia" w:hAnsiTheme="minorEastAsia" w:hint="eastAsia"/>
          <w:bCs/>
          <w:color w:val="4F4F4F"/>
          <w:szCs w:val="24"/>
        </w:rPr>
        <w:t>原本市場，卻是看似觀眾持續零散化，不易集中，反觀全球內容資本，卻想趁此收攏個別品味成一體。</w:t>
      </w:r>
    </w:p>
    <w:p w:rsidR="00D622CB" w:rsidRDefault="00D622CB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D622CB" w:rsidRDefault="00D622CB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面對壓力，目前該國急需就傳統的收視費定義做改變，應該不能受限於收音機與電視機的擁有 (藉此逃避有12%比例佔所有的徵收人口數)，而是整體多平台概念下的徵收制度，政府部門要有相當前瞻態度，而工會將致力遊說此一改變。同時要求，對於公廣事業的財政需求應該有一個獨立的評估建議，再者工會將與管理團隊展開重</w:t>
      </w:r>
      <w:r w:rsidR="0095013F">
        <w:rPr>
          <w:rFonts w:asciiTheme="minorEastAsia" w:hAnsiTheme="minorEastAsia" w:hint="eastAsia"/>
          <w:bCs/>
          <w:color w:val="4F4F4F"/>
          <w:szCs w:val="24"/>
        </w:rPr>
        <w:t>整組織的議約，並且要求管理結構也要瘦身以有效運作。</w:t>
      </w:r>
    </w:p>
    <w:p w:rsidR="0095013F" w:rsidRDefault="0095013F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95013F" w:rsidRDefault="0095013F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巨觀政策上，工會持續推動符合歐盟標準的公廣經費額度，確認國內節目生產標準力促國家民族認同勃興，而新聞則應遵守獨立與不偏立場的製播。</w:t>
      </w:r>
    </w:p>
    <w:p w:rsidR="0095013F" w:rsidRDefault="0095013F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95013F" w:rsidRDefault="0095013F" w:rsidP="0095013F">
      <w:pPr>
        <w:jc w:val="center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 xml:space="preserve"> </w:t>
      </w:r>
      <w:r>
        <w:rPr>
          <w:rFonts w:asciiTheme="minorEastAsia" w:hAnsiTheme="minorEastAsia" w:hint="eastAsia"/>
          <w:bCs/>
          <w:noProof/>
          <w:color w:val="4F4F4F"/>
          <w:szCs w:val="24"/>
        </w:rPr>
        <w:drawing>
          <wp:inline distT="0" distB="0" distL="0" distR="0">
            <wp:extent cx="1482395" cy="1111885"/>
            <wp:effectExtent l="0" t="0" r="381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0612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741" cy="11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Cs/>
          <w:color w:val="4F4F4F"/>
          <w:szCs w:val="24"/>
        </w:rPr>
        <w:t xml:space="preserve">  </w:t>
      </w:r>
      <w:r>
        <w:rPr>
          <w:rFonts w:asciiTheme="minorEastAsia" w:hAnsiTheme="minorEastAsia" w:hint="eastAsia"/>
          <w:bCs/>
          <w:noProof/>
          <w:color w:val="4F4F4F"/>
          <w:szCs w:val="24"/>
        </w:rPr>
        <w:drawing>
          <wp:inline distT="0" distB="0" distL="0" distR="0">
            <wp:extent cx="1457325" cy="1093082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0617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85" cy="109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Cs/>
          <w:color w:val="4F4F4F"/>
          <w:szCs w:val="24"/>
        </w:rPr>
        <w:t xml:space="preserve"> </w:t>
      </w:r>
      <w:r>
        <w:rPr>
          <w:rFonts w:asciiTheme="minorEastAsia" w:hAnsiTheme="minorEastAsia" w:hint="eastAsia"/>
          <w:bCs/>
          <w:color w:val="4F4F4F"/>
          <w:szCs w:val="24"/>
        </w:rPr>
        <w:t>左：TV3 右：RTÉ</w:t>
      </w:r>
    </w:p>
    <w:p w:rsidR="0095013F" w:rsidRDefault="0095013F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234396" cy="2614878"/>
            <wp:effectExtent l="0" t="0" r="0" b="0"/>
            <wp:wrapSquare wrapText="bothSides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396" cy="2614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hint="eastAsia"/>
          <w:bCs/>
          <w:color w:val="4F4F4F"/>
          <w:szCs w:val="24"/>
        </w:rPr>
        <w:t xml:space="preserve"> </w:t>
      </w:r>
    </w:p>
    <w:p w:rsidR="0095013F" w:rsidRDefault="0095013F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FB1421" w:rsidRDefault="00FB1421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FB1421" w:rsidRDefault="00FB1421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FB1421" w:rsidRDefault="00FB1421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FB1421" w:rsidRDefault="00FB1421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FB1421" w:rsidRDefault="00FB1421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FB1421" w:rsidRDefault="00FB1421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95013F" w:rsidRDefault="0095013F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愛爾蘭服務產業專業與技術員工總工會</w:t>
      </w:r>
      <w:r w:rsidR="00FB1421">
        <w:rPr>
          <w:rFonts w:asciiTheme="minorEastAsia" w:hAnsiTheme="minorEastAsia" w:hint="eastAsia"/>
          <w:bCs/>
          <w:color w:val="4F4F4F"/>
          <w:szCs w:val="24"/>
        </w:rPr>
        <w:t>(</w:t>
      </w:r>
      <w:r>
        <w:rPr>
          <w:rFonts w:asciiTheme="minorEastAsia" w:hAnsiTheme="minorEastAsia" w:hint="eastAsia"/>
          <w:bCs/>
          <w:color w:val="4F4F4F"/>
          <w:szCs w:val="24"/>
        </w:rPr>
        <w:t>SIPTU</w:t>
      </w:r>
      <w:r w:rsidR="00FB1421">
        <w:rPr>
          <w:rFonts w:asciiTheme="minorEastAsia" w:hAnsiTheme="minorEastAsia"/>
          <w:bCs/>
          <w:color w:val="4F4F4F"/>
          <w:szCs w:val="24"/>
        </w:rPr>
        <w:t>)</w:t>
      </w:r>
      <w:r>
        <w:rPr>
          <w:rFonts w:asciiTheme="minorEastAsia" w:hAnsiTheme="minorEastAsia"/>
          <w:bCs/>
          <w:color w:val="4F4F4F"/>
          <w:szCs w:val="24"/>
        </w:rPr>
        <w:t xml:space="preserve"> </w:t>
      </w:r>
      <w:r>
        <w:rPr>
          <w:rFonts w:asciiTheme="minorEastAsia" w:hAnsiTheme="minorEastAsia" w:hint="eastAsia"/>
          <w:bCs/>
          <w:color w:val="4F4F4F"/>
          <w:szCs w:val="24"/>
        </w:rPr>
        <w:t>支持公共廣電工會持續爭取轉型</w:t>
      </w:r>
      <w:r w:rsidR="00FB1421">
        <w:rPr>
          <w:rFonts w:asciiTheme="minorEastAsia" w:hAnsiTheme="minorEastAsia" w:hint="eastAsia"/>
          <w:bCs/>
          <w:color w:val="4F4F4F"/>
          <w:szCs w:val="24"/>
        </w:rPr>
        <w:t>有利的做法</w:t>
      </w:r>
    </w:p>
    <w:p w:rsidR="00FB1421" w:rsidRDefault="00FB1421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FB1421" w:rsidRDefault="00FB1421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E1522C" w:rsidRDefault="00E1522C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第三位提報者是 J</w:t>
      </w:r>
      <w:r>
        <w:rPr>
          <w:rFonts w:asciiTheme="minorEastAsia" w:hAnsiTheme="minorEastAsia"/>
          <w:bCs/>
          <w:color w:val="4F4F4F"/>
          <w:szCs w:val="24"/>
        </w:rPr>
        <w:t xml:space="preserve">iri Hubicka </w:t>
      </w:r>
      <w:r>
        <w:rPr>
          <w:rFonts w:asciiTheme="minorEastAsia" w:hAnsiTheme="minorEastAsia" w:hint="eastAsia"/>
          <w:bCs/>
          <w:color w:val="4F4F4F"/>
          <w:szCs w:val="24"/>
        </w:rPr>
        <w:t>先生，他是捷克媒體工會之理事長，本身是該國公共廣播的新聞編輯與檔案管理師。他指出目前數位轉型意義大過了當年數位轉換幅度，更多的內容檔案成為數位檔案，改變了觀眾近用內容的可能幅度。工作的要求更為劇烈，要讓聽眾可以隨選，享受多工的樂趣。但是該國收聽執照費，每月才1.75歐元，如此不足資源，導致產</w:t>
      </w:r>
      <w:r w:rsidR="00DD488D">
        <w:rPr>
          <w:rFonts w:asciiTheme="minorEastAsia" w:hAnsiTheme="minorEastAsia" w:hint="eastAsia"/>
          <w:bCs/>
          <w:color w:val="4F4F4F"/>
          <w:szCs w:val="24"/>
        </w:rPr>
        <w:t>生</w:t>
      </w:r>
      <w:r>
        <w:rPr>
          <w:rFonts w:asciiTheme="minorEastAsia" w:hAnsiTheme="minorEastAsia" w:hint="eastAsia"/>
          <w:bCs/>
          <w:color w:val="4F4F4F"/>
          <w:szCs w:val="24"/>
        </w:rPr>
        <w:t>壓縮，更多的重複播出</w:t>
      </w:r>
      <w:r w:rsidR="00DD488D">
        <w:rPr>
          <w:rFonts w:asciiTheme="minorEastAsia" w:hAnsiTheme="minorEastAsia" w:hint="eastAsia"/>
          <w:bCs/>
          <w:color w:val="4F4F4F"/>
          <w:szCs w:val="24"/>
        </w:rPr>
        <w:t>節目來</w:t>
      </w:r>
      <w:r>
        <w:rPr>
          <w:rFonts w:asciiTheme="minorEastAsia" w:hAnsiTheme="minorEastAsia" w:hint="eastAsia"/>
          <w:bCs/>
          <w:color w:val="4F4F4F"/>
          <w:szCs w:val="24"/>
        </w:rPr>
        <w:t>排檔，更多生產對話與談話性節目。2018年起，裁掉了110個工作機會，</w:t>
      </w:r>
      <w:r w:rsidR="00DD488D">
        <w:rPr>
          <w:rFonts w:asciiTheme="minorEastAsia" w:hAnsiTheme="minorEastAsia" w:hint="eastAsia"/>
          <w:bCs/>
          <w:color w:val="4F4F4F"/>
          <w:szCs w:val="24"/>
        </w:rPr>
        <w:t>那些被裁</w:t>
      </w:r>
      <w:r w:rsidR="00084FCD">
        <w:rPr>
          <w:rFonts w:asciiTheme="minorEastAsia" w:hAnsiTheme="minorEastAsia" w:hint="eastAsia"/>
          <w:bCs/>
          <w:color w:val="4F4F4F"/>
          <w:szCs w:val="24"/>
        </w:rPr>
        <w:t>的</w:t>
      </w:r>
      <w:r w:rsidR="00DD488D">
        <w:rPr>
          <w:rFonts w:asciiTheme="minorEastAsia" w:hAnsiTheme="minorEastAsia" w:hint="eastAsia"/>
          <w:bCs/>
          <w:color w:val="4F4F4F"/>
          <w:szCs w:val="24"/>
        </w:rPr>
        <w:t>員</w:t>
      </w:r>
      <w:r w:rsidR="00084FCD">
        <w:rPr>
          <w:rFonts w:asciiTheme="minorEastAsia" w:hAnsiTheme="minorEastAsia" w:hint="eastAsia"/>
          <w:bCs/>
          <w:color w:val="4F4F4F"/>
          <w:szCs w:val="24"/>
        </w:rPr>
        <w:t>工</w:t>
      </w:r>
      <w:r>
        <w:rPr>
          <w:rFonts w:asciiTheme="minorEastAsia" w:hAnsiTheme="minorEastAsia" w:hint="eastAsia"/>
          <w:bCs/>
          <w:color w:val="4F4F4F"/>
          <w:szCs w:val="24"/>
        </w:rPr>
        <w:t xml:space="preserve">稱為 </w:t>
      </w:r>
      <w:r w:rsidR="00D064DF">
        <w:rPr>
          <w:rFonts w:asciiTheme="minorEastAsia" w:hAnsiTheme="minorEastAsia"/>
          <w:bCs/>
          <w:color w:val="4F4F4F"/>
          <w:szCs w:val="24"/>
        </w:rPr>
        <w:t>“</w:t>
      </w:r>
      <w:r>
        <w:rPr>
          <w:rFonts w:asciiTheme="minorEastAsia" w:hAnsiTheme="minorEastAsia" w:hint="eastAsia"/>
          <w:bCs/>
          <w:color w:val="4F4F4F"/>
          <w:szCs w:val="24"/>
        </w:rPr>
        <w:t>Inconvenience Staff</w:t>
      </w:r>
      <w:r w:rsidR="00D064DF">
        <w:rPr>
          <w:rFonts w:asciiTheme="minorEastAsia" w:hAnsiTheme="minorEastAsia"/>
          <w:bCs/>
          <w:color w:val="4F4F4F"/>
          <w:szCs w:val="24"/>
        </w:rPr>
        <w:t>”</w:t>
      </w:r>
      <w:r>
        <w:rPr>
          <w:rFonts w:asciiTheme="minorEastAsia" w:hAnsiTheme="minorEastAsia" w:hint="eastAsia"/>
          <w:bCs/>
          <w:color w:val="4F4F4F"/>
          <w:szCs w:val="24"/>
        </w:rPr>
        <w:t>。</w:t>
      </w:r>
    </w:p>
    <w:p w:rsidR="00E1522C" w:rsidRPr="00DD488D" w:rsidRDefault="00E1522C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FB1421" w:rsidRDefault="00E1522C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然而工會對此似乎無法使上力，我深入了解</w:t>
      </w:r>
      <w:r w:rsidR="00DD488D">
        <w:rPr>
          <w:rFonts w:asciiTheme="minorEastAsia" w:hAnsiTheme="minorEastAsia" w:hint="eastAsia"/>
          <w:bCs/>
          <w:color w:val="4F4F4F"/>
          <w:szCs w:val="24"/>
        </w:rPr>
        <w:t>訪問Jiri，看來應</w:t>
      </w:r>
      <w:r>
        <w:rPr>
          <w:rFonts w:asciiTheme="minorEastAsia" w:hAnsiTheme="minorEastAsia" w:hint="eastAsia"/>
          <w:bCs/>
          <w:color w:val="4F4F4F"/>
          <w:szCs w:val="24"/>
        </w:rPr>
        <w:t>是該國勞動法制上的不足，工會缺乏協商的能力。捷克廣播與捷克公共電視分別只有</w:t>
      </w:r>
      <w:r w:rsidR="009C74A2">
        <w:rPr>
          <w:rFonts w:asciiTheme="minorEastAsia" w:hAnsiTheme="minorEastAsia" w:hint="eastAsia"/>
          <w:bCs/>
          <w:color w:val="4F4F4F"/>
          <w:szCs w:val="24"/>
        </w:rPr>
        <w:t>30%與20%的組織率，因為團協的條件是開放給所有雇員享有，所以參加工會的員工意願低。這樣，自然無法產生強有力的後盾進行談判。</w:t>
      </w:r>
    </w:p>
    <w:p w:rsidR="009C74A2" w:rsidRDefault="009C74A2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9C74A2" w:rsidRDefault="009C74A2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最後一位提報者，為法國</w:t>
      </w:r>
      <w:r w:rsidR="00601E1F">
        <w:rPr>
          <w:rFonts w:asciiTheme="minorEastAsia" w:hAnsiTheme="minorEastAsia" w:hint="eastAsia"/>
          <w:bCs/>
          <w:color w:val="4F4F4F"/>
          <w:szCs w:val="24"/>
        </w:rPr>
        <w:t xml:space="preserve">媒體、文化、體育、電訊事業聯合總工會 (F3C-CFDT)之代表 Pierre </w:t>
      </w:r>
      <w:r w:rsidR="00601E1F">
        <w:rPr>
          <w:rFonts w:asciiTheme="minorEastAsia" w:hAnsiTheme="minorEastAsia"/>
          <w:bCs/>
          <w:color w:val="4F4F4F"/>
          <w:szCs w:val="24"/>
        </w:rPr>
        <w:t>V</w:t>
      </w:r>
      <w:r w:rsidR="00601E1F">
        <w:rPr>
          <w:rFonts w:asciiTheme="minorEastAsia" w:hAnsiTheme="minorEastAsia" w:hint="eastAsia"/>
          <w:bCs/>
          <w:color w:val="4F4F4F"/>
          <w:szCs w:val="24"/>
        </w:rPr>
        <w:t>antorre先生，他為法國最大的商業電視台TF1企業工會發</w:t>
      </w:r>
      <w:r w:rsidR="004A6BB9">
        <w:rPr>
          <w:rFonts w:asciiTheme="minorEastAsia" w:hAnsiTheme="minorEastAsia" w:hint="eastAsia"/>
          <w:bCs/>
          <w:color w:val="4F4F4F"/>
          <w:szCs w:val="24"/>
        </w:rPr>
        <w:t>言。</w:t>
      </w:r>
      <w:r w:rsidR="00B10DE6">
        <w:rPr>
          <w:rFonts w:asciiTheme="minorEastAsia" w:hAnsiTheme="minorEastAsia" w:hint="eastAsia"/>
          <w:bCs/>
          <w:color w:val="4F4F4F"/>
          <w:szCs w:val="24"/>
        </w:rPr>
        <w:t>他說2005年之後，該事業面臨數位電視化的影響，電信事業的分化投資進入電視圈，造成新的雙元競爭，TF1有了新的對手M6頻道，自此廣告市場不再獨為最大商業電視所占，一系列的轉型都朝不利勞工方向發展。德國的資本進入，買了數位內容部門，管理開始變革，晉用年輕世代，非核心部門都外包，砍了1,500 個工作職位。目前管理階層拒絕與工會協商轉型過程，雙方關係持續惡化。</w:t>
      </w:r>
    </w:p>
    <w:p w:rsidR="00B10DE6" w:rsidRPr="00B10DE6" w:rsidRDefault="00B10DE6" w:rsidP="00D622CB">
      <w:pPr>
        <w:jc w:val="both"/>
        <w:rPr>
          <w:rFonts w:asciiTheme="minorEastAsia" w:hAnsiTheme="minorEastAsia"/>
          <w:bCs/>
          <w:color w:val="4F4F4F"/>
          <w:sz w:val="16"/>
          <w:szCs w:val="16"/>
        </w:rPr>
      </w:pPr>
      <w:r>
        <w:rPr>
          <w:rFonts w:asciiTheme="minorEastAsia" w:hAnsiTheme="minorEastAsia" w:hint="eastAsia"/>
          <w:bCs/>
          <w:noProof/>
          <w:color w:val="4F4F4F"/>
          <w:szCs w:val="24"/>
        </w:rPr>
        <w:drawing>
          <wp:inline distT="0" distB="0" distL="0" distR="0">
            <wp:extent cx="1247628" cy="935796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0634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948" cy="93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Cs/>
          <w:color w:val="4F4F4F"/>
          <w:szCs w:val="24"/>
        </w:rPr>
        <w:t xml:space="preserve">  </w:t>
      </w:r>
      <w:r>
        <w:rPr>
          <w:rFonts w:asciiTheme="minorEastAsia" w:hAnsiTheme="minorEastAsia" w:hint="eastAsia"/>
          <w:bCs/>
          <w:noProof/>
          <w:color w:val="4F4F4F"/>
          <w:szCs w:val="24"/>
        </w:rPr>
        <w:drawing>
          <wp:inline distT="0" distB="0" distL="0" distR="0">
            <wp:extent cx="1485900" cy="968535"/>
            <wp:effectExtent l="0" t="0" r="0" b="317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0606-1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6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Cs/>
          <w:color w:val="4F4F4F"/>
          <w:szCs w:val="24"/>
        </w:rPr>
        <w:t xml:space="preserve"> </w:t>
      </w:r>
      <w:r w:rsidRPr="00B10DE6">
        <w:rPr>
          <w:rFonts w:asciiTheme="minorEastAsia" w:hAnsiTheme="minorEastAsia" w:hint="eastAsia"/>
          <w:bCs/>
          <w:color w:val="4F4F4F"/>
          <w:sz w:val="16"/>
          <w:szCs w:val="16"/>
        </w:rPr>
        <w:t>左</w:t>
      </w:r>
      <w:r>
        <w:rPr>
          <w:rFonts w:asciiTheme="minorEastAsia" w:hAnsiTheme="minorEastAsia" w:hint="eastAsia"/>
          <w:bCs/>
          <w:color w:val="4F4F4F"/>
          <w:sz w:val="16"/>
          <w:szCs w:val="16"/>
        </w:rPr>
        <w:t>：</w:t>
      </w:r>
      <w:r w:rsidRPr="00B10DE6">
        <w:rPr>
          <w:rFonts w:asciiTheme="minorEastAsia" w:hAnsiTheme="minorEastAsia" w:hint="eastAsia"/>
          <w:bCs/>
          <w:color w:val="4F4F4F"/>
          <w:sz w:val="16"/>
          <w:szCs w:val="16"/>
        </w:rPr>
        <w:t>捷克媒體理事長 右</w:t>
      </w:r>
      <w:r>
        <w:rPr>
          <w:rFonts w:asciiTheme="minorEastAsia" w:hAnsiTheme="minorEastAsia" w:hint="eastAsia"/>
          <w:bCs/>
          <w:color w:val="4F4F4F"/>
          <w:sz w:val="16"/>
          <w:szCs w:val="16"/>
        </w:rPr>
        <w:t>：</w:t>
      </w:r>
      <w:r w:rsidRPr="00B10DE6">
        <w:rPr>
          <w:rFonts w:asciiTheme="minorEastAsia" w:hAnsiTheme="minorEastAsia" w:hint="eastAsia"/>
          <w:bCs/>
          <w:color w:val="4F4F4F"/>
          <w:sz w:val="16"/>
          <w:szCs w:val="16"/>
        </w:rPr>
        <w:t>法國TF1電視台企業工會</w:t>
      </w:r>
    </w:p>
    <w:p w:rsidR="00B10DE6" w:rsidRDefault="00AF66D0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lastRenderedPageBreak/>
        <w:t>本場次，很明顯可以看出，媒體內部</w:t>
      </w:r>
      <w:r w:rsidR="00084FCD">
        <w:rPr>
          <w:rFonts w:asciiTheme="minorEastAsia" w:hAnsiTheme="minorEastAsia" w:hint="eastAsia"/>
          <w:bCs/>
          <w:color w:val="4F4F4F"/>
          <w:szCs w:val="24"/>
        </w:rPr>
        <w:t>的</w:t>
      </w:r>
      <w:r>
        <w:rPr>
          <w:rFonts w:asciiTheme="minorEastAsia" w:hAnsiTheme="minorEastAsia" w:hint="eastAsia"/>
          <w:bCs/>
          <w:color w:val="4F4F4F"/>
          <w:szCs w:val="24"/>
        </w:rPr>
        <w:t>工會領袖很能抓到轉型問題重點，侃侃而談，並有實質行動供未來展望，但是專門投入</w:t>
      </w:r>
      <w:r w:rsidR="00084FCD">
        <w:rPr>
          <w:rFonts w:asciiTheme="minorEastAsia" w:hAnsiTheme="minorEastAsia" w:hint="eastAsia"/>
          <w:bCs/>
          <w:color w:val="4F4F4F"/>
          <w:szCs w:val="24"/>
        </w:rPr>
        <w:t>聯合</w:t>
      </w:r>
      <w:r>
        <w:rPr>
          <w:rFonts w:asciiTheme="minorEastAsia" w:hAnsiTheme="minorEastAsia" w:hint="eastAsia"/>
          <w:bCs/>
          <w:color w:val="4F4F4F"/>
          <w:szCs w:val="24"/>
        </w:rPr>
        <w:t>工會行政與組織的幹部，反而鋪陳過多的抗爭場面，形同未來是一片黑暗幻滅的發展，讓人尋找不到方向，不同立場的觀點，的確大不同。</w:t>
      </w:r>
    </w:p>
    <w:p w:rsidR="00AF66D0" w:rsidRDefault="00AF66D0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AF66D0" w:rsidRPr="00B47C6C" w:rsidRDefault="00B47C6C" w:rsidP="00D622CB">
      <w:pPr>
        <w:jc w:val="both"/>
        <w:rPr>
          <w:rFonts w:ascii="標楷體" w:eastAsia="標楷體" w:hAnsi="標楷體"/>
          <w:b/>
          <w:bCs/>
          <w:color w:val="4F4F4F"/>
          <w:sz w:val="28"/>
          <w:szCs w:val="28"/>
          <w:u w:val="single"/>
        </w:rPr>
      </w:pPr>
      <w:r w:rsidRPr="00B47C6C">
        <w:rPr>
          <w:rFonts w:ascii="標楷體" w:eastAsia="標楷體" w:hAnsi="標楷體" w:hint="eastAsia"/>
          <w:b/>
          <w:bCs/>
          <w:color w:val="4F4F4F"/>
          <w:sz w:val="28"/>
          <w:szCs w:val="28"/>
          <w:u w:val="single"/>
        </w:rPr>
        <w:t>如何持續孕育不斷更新的媒體獨立性</w:t>
      </w:r>
    </w:p>
    <w:p w:rsidR="00B47C6C" w:rsidRDefault="00B47C6C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B47C6C" w:rsidRDefault="00B47C6C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最後一場討論會，包含本會在內的四個國家與會。題目是一直備受關注的公廣事業核心精神：媒體獨立性。</w:t>
      </w:r>
    </w:p>
    <w:p w:rsidR="00B47C6C" w:rsidRDefault="00B47C6C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noProof/>
          <w:color w:val="4F4F4F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3496453" cy="2622550"/>
            <wp:effectExtent l="0" t="0" r="8890" b="6350"/>
            <wp:wrapSquare wrapText="bothSides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0641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453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C6C" w:rsidRDefault="00B47C6C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B47C6C" w:rsidRDefault="00B47C6C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1E0EE0" w:rsidRDefault="001E0EE0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1E0EE0" w:rsidRDefault="001E0EE0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B47C6C" w:rsidRDefault="00B47C6C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B47C6C" w:rsidRPr="00D064DF" w:rsidRDefault="00B47C6C" w:rsidP="00D622CB">
      <w:pPr>
        <w:jc w:val="both"/>
        <w:rPr>
          <w:rFonts w:hAnsi="Arial"/>
          <w:bCs/>
          <w:color w:val="000000" w:themeColor="text1"/>
          <w:kern w:val="24"/>
          <w:sz w:val="20"/>
          <w:szCs w:val="20"/>
        </w:rPr>
      </w:pPr>
      <w:r w:rsidRPr="00D064DF">
        <w:rPr>
          <w:rFonts w:asciiTheme="minorEastAsia" w:hAnsiTheme="minorEastAsia" w:hint="eastAsia"/>
          <w:bCs/>
          <w:color w:val="4F4F4F"/>
          <w:sz w:val="20"/>
          <w:szCs w:val="20"/>
        </w:rPr>
        <w:t>左：媒體獨立性場次</w:t>
      </w:r>
      <w:r w:rsidR="001E0EE0" w:rsidRPr="00D064DF">
        <w:rPr>
          <w:rFonts w:asciiTheme="minorEastAsia" w:hAnsiTheme="minorEastAsia" w:hint="eastAsia"/>
          <w:bCs/>
          <w:color w:val="4F4F4F"/>
          <w:sz w:val="20"/>
          <w:szCs w:val="20"/>
        </w:rPr>
        <w:t>，發言者為</w:t>
      </w:r>
      <w:r w:rsidRPr="00D064DF">
        <w:rPr>
          <w:rFonts w:asciiTheme="minorEastAsia" w:hAnsiTheme="minorEastAsia" w:hint="eastAsia"/>
          <w:bCs/>
          <w:color w:val="4F4F4F"/>
          <w:sz w:val="20"/>
          <w:szCs w:val="20"/>
        </w:rPr>
        <w:t>阿根廷的數位電視、電視多平台業者、互動電視、網路電視業者工人聯合會 (SAT</w:t>
      </w:r>
      <w:r w:rsidRPr="00D064DF">
        <w:rPr>
          <w:rFonts w:asciiTheme="minorEastAsia" w:hAnsiTheme="minorEastAsia"/>
          <w:bCs/>
          <w:color w:val="4F4F4F"/>
          <w:sz w:val="20"/>
          <w:szCs w:val="20"/>
        </w:rPr>
        <w:t>SAID</w:t>
      </w:r>
      <w:r w:rsidRPr="00D064DF">
        <w:rPr>
          <w:rFonts w:hAnsi="Arial" w:hint="eastAsia"/>
          <w:bCs/>
          <w:color w:val="000000" w:themeColor="text1"/>
          <w:kern w:val="24"/>
          <w:sz w:val="20"/>
          <w:szCs w:val="20"/>
        </w:rPr>
        <w:t>)</w:t>
      </w:r>
      <w:r w:rsidRPr="00D064DF">
        <w:rPr>
          <w:rFonts w:hAnsi="Arial" w:hint="eastAsia"/>
          <w:bCs/>
          <w:color w:val="000000" w:themeColor="text1"/>
          <w:kern w:val="24"/>
          <w:sz w:val="20"/>
          <w:szCs w:val="20"/>
        </w:rPr>
        <w:t>代表</w:t>
      </w:r>
      <w:r w:rsidRPr="00D064DF">
        <w:rPr>
          <w:rFonts w:hAnsi="Arial" w:hint="eastAsia"/>
          <w:bCs/>
          <w:color w:val="000000" w:themeColor="text1"/>
          <w:kern w:val="24"/>
          <w:sz w:val="20"/>
          <w:szCs w:val="20"/>
        </w:rPr>
        <w:t xml:space="preserve"> G</w:t>
      </w:r>
      <w:r w:rsidR="001E0EE0" w:rsidRPr="00D064DF">
        <w:rPr>
          <w:rFonts w:hAnsi="Arial" w:hint="eastAsia"/>
          <w:bCs/>
          <w:color w:val="000000" w:themeColor="text1"/>
          <w:kern w:val="24"/>
          <w:sz w:val="20"/>
          <w:szCs w:val="20"/>
        </w:rPr>
        <w:t xml:space="preserve">erardo </w:t>
      </w:r>
      <w:r w:rsidR="001E0EE0" w:rsidRPr="00D064DF">
        <w:rPr>
          <w:rFonts w:hAnsi="Arial"/>
          <w:bCs/>
          <w:color w:val="000000" w:themeColor="text1"/>
          <w:kern w:val="24"/>
          <w:sz w:val="20"/>
          <w:szCs w:val="20"/>
        </w:rPr>
        <w:t>G</w:t>
      </w:r>
      <w:r w:rsidR="001E0EE0" w:rsidRPr="00D064DF">
        <w:rPr>
          <w:rFonts w:hAnsi="Arial" w:hint="eastAsia"/>
          <w:bCs/>
          <w:color w:val="000000" w:themeColor="text1"/>
          <w:kern w:val="24"/>
          <w:sz w:val="20"/>
          <w:szCs w:val="20"/>
        </w:rPr>
        <w:t>onzales</w:t>
      </w:r>
    </w:p>
    <w:p w:rsidR="001E0EE0" w:rsidRDefault="001E0EE0" w:rsidP="00D622CB">
      <w:pPr>
        <w:jc w:val="both"/>
        <w:rPr>
          <w:rFonts w:hAnsi="Arial"/>
          <w:bCs/>
          <w:color w:val="000000" w:themeColor="text1"/>
          <w:kern w:val="24"/>
          <w:szCs w:val="24"/>
        </w:rPr>
      </w:pPr>
    </w:p>
    <w:p w:rsidR="001E0EE0" w:rsidRDefault="0042164C" w:rsidP="00D622CB">
      <w:pPr>
        <w:jc w:val="both"/>
        <w:rPr>
          <w:rFonts w:hAnsi="Arial"/>
          <w:bCs/>
          <w:color w:val="000000" w:themeColor="text1"/>
          <w:kern w:val="24"/>
          <w:szCs w:val="24"/>
        </w:rPr>
      </w:pPr>
      <w:r>
        <w:rPr>
          <w:rFonts w:hAnsi="Arial" w:hint="eastAsia"/>
          <w:bCs/>
          <w:color w:val="000000" w:themeColor="text1"/>
          <w:kern w:val="24"/>
          <w:szCs w:val="24"/>
        </w:rPr>
        <w:t>SATSAID</w:t>
      </w:r>
      <w:r>
        <w:rPr>
          <w:rFonts w:hAnsi="Arial" w:hint="eastAsia"/>
          <w:bCs/>
          <w:color w:val="000000" w:themeColor="text1"/>
          <w:kern w:val="24"/>
          <w:szCs w:val="24"/>
        </w:rPr>
        <w:t>組織代表首先發言，</w:t>
      </w:r>
      <w:r w:rsidR="001E0EE0">
        <w:rPr>
          <w:rFonts w:hAnsi="Arial" w:hint="eastAsia"/>
          <w:bCs/>
          <w:color w:val="000000" w:themeColor="text1"/>
          <w:kern w:val="24"/>
          <w:szCs w:val="24"/>
        </w:rPr>
        <w:t>他提到</w:t>
      </w:r>
      <w:r>
        <w:rPr>
          <w:rFonts w:hAnsi="Arial" w:hint="eastAsia"/>
          <w:bCs/>
          <w:color w:val="000000" w:themeColor="text1"/>
          <w:kern w:val="24"/>
          <w:szCs w:val="24"/>
        </w:rPr>
        <w:t>阿根廷</w:t>
      </w:r>
      <w:r w:rsidR="001E0EE0">
        <w:rPr>
          <w:rFonts w:hAnsi="Arial" w:hint="eastAsia"/>
          <w:bCs/>
          <w:color w:val="000000" w:themeColor="text1"/>
          <w:kern w:val="24"/>
          <w:szCs w:val="24"/>
        </w:rPr>
        <w:t>最新發展</w:t>
      </w:r>
      <w:r>
        <w:rPr>
          <w:rFonts w:hAnsi="Arial" w:hint="eastAsia"/>
          <w:bCs/>
          <w:color w:val="000000" w:themeColor="text1"/>
          <w:kern w:val="24"/>
          <w:szCs w:val="24"/>
        </w:rPr>
        <w:t>的</w:t>
      </w:r>
      <w:r w:rsidR="001E0EE0">
        <w:rPr>
          <w:rFonts w:hAnsi="Arial" w:hint="eastAsia"/>
          <w:bCs/>
          <w:color w:val="000000" w:themeColor="text1"/>
          <w:kern w:val="24"/>
          <w:szCs w:val="24"/>
        </w:rPr>
        <w:t>國家政策，包含商業勢力的遊說，造成一些原本限制開放的影音產品輸入，節目工作者以罷工對抗回應。然而，政府另一方面持續限縮公共廣電的節目生產，加強更多政府宣傳。現有公廣電視多頻道有運動</w:t>
      </w:r>
      <w:r w:rsidR="001E0EE0">
        <w:rPr>
          <w:rFonts w:asciiTheme="minorEastAsia" w:hAnsiTheme="minorEastAsia" w:hint="eastAsia"/>
          <w:bCs/>
          <w:color w:val="000000" w:themeColor="text1"/>
          <w:kern w:val="24"/>
          <w:szCs w:val="24"/>
        </w:rPr>
        <w:t>、</w:t>
      </w:r>
      <w:r w:rsidR="001E0EE0">
        <w:rPr>
          <w:rFonts w:hAnsi="Arial" w:hint="eastAsia"/>
          <w:bCs/>
          <w:color w:val="000000" w:themeColor="text1"/>
          <w:kern w:val="24"/>
          <w:szCs w:val="24"/>
        </w:rPr>
        <w:t>兒童</w:t>
      </w:r>
      <w:r w:rsidR="001E0EE0">
        <w:rPr>
          <w:rFonts w:asciiTheme="minorEastAsia" w:hAnsiTheme="minorEastAsia" w:hint="eastAsia"/>
          <w:bCs/>
          <w:color w:val="000000" w:themeColor="text1"/>
          <w:kern w:val="24"/>
          <w:szCs w:val="24"/>
        </w:rPr>
        <w:t>、</w:t>
      </w:r>
      <w:r w:rsidR="001E0EE0">
        <w:rPr>
          <w:rFonts w:hAnsi="Arial" w:hint="eastAsia"/>
          <w:bCs/>
          <w:color w:val="000000" w:themeColor="text1"/>
          <w:kern w:val="24"/>
          <w:szCs w:val="24"/>
        </w:rPr>
        <w:t>文化節目，但是收視率低，而且多為重複播出，員工數量持續減少，導致人民認為不值得支付收視費。</w:t>
      </w:r>
      <w:r w:rsidR="001E0EE0">
        <w:rPr>
          <w:rFonts w:hAnsi="Arial" w:hint="eastAsia"/>
          <w:bCs/>
          <w:color w:val="000000" w:themeColor="text1"/>
          <w:kern w:val="24"/>
          <w:szCs w:val="24"/>
        </w:rPr>
        <w:t>2009</w:t>
      </w:r>
      <w:r w:rsidR="001E0EE0">
        <w:rPr>
          <w:rFonts w:hAnsi="Arial" w:hint="eastAsia"/>
          <w:bCs/>
          <w:color w:val="000000" w:themeColor="text1"/>
          <w:kern w:val="24"/>
          <w:szCs w:val="24"/>
        </w:rPr>
        <w:t>年以來的修法行動，有改善這樣問題，多元性與社區性需求開始被關照，最新政府成立六個特殊委員會，來考量國家需求的影視產業樣貌。</w:t>
      </w:r>
    </w:p>
    <w:p w:rsidR="001E0EE0" w:rsidRDefault="001E0EE0" w:rsidP="00D622CB">
      <w:pPr>
        <w:jc w:val="both"/>
        <w:rPr>
          <w:rFonts w:hAnsi="Arial"/>
          <w:bCs/>
          <w:color w:val="000000" w:themeColor="text1"/>
          <w:kern w:val="24"/>
          <w:szCs w:val="24"/>
        </w:rPr>
      </w:pPr>
    </w:p>
    <w:p w:rsidR="001E0EE0" w:rsidRDefault="001E0EE0" w:rsidP="001E0EE0">
      <w:r>
        <w:rPr>
          <w:rFonts w:hAnsi="Arial" w:hint="eastAsia"/>
          <w:bCs/>
          <w:color w:val="000000" w:themeColor="text1"/>
          <w:kern w:val="24"/>
          <w:szCs w:val="24"/>
        </w:rPr>
        <w:t>台灣公共電視企業工會代表程宗明，為第二輪提報討論者。</w:t>
      </w:r>
      <w:r>
        <w:rPr>
          <w:rFonts w:hint="eastAsia"/>
        </w:rPr>
        <w:t>我特以一般媒體工會立場還有亞太區的特殊經驗來解析</w:t>
      </w:r>
    </w:p>
    <w:p w:rsidR="001E0EE0" w:rsidRDefault="001E0EE0" w:rsidP="001E0EE0"/>
    <w:p w:rsidR="001E0EE0" w:rsidRDefault="001E0EE0" w:rsidP="001E0EE0">
      <w:r>
        <w:rPr>
          <w:rFonts w:hint="eastAsia"/>
        </w:rPr>
        <w:t>我們台灣在亞太區近年</w:t>
      </w:r>
      <w:r>
        <w:rPr>
          <w:rFonts w:hint="eastAsia"/>
        </w:rPr>
        <w:t>Freedom of Press</w:t>
      </w:r>
      <w:r>
        <w:rPr>
          <w:rFonts w:hint="eastAsia"/>
        </w:rPr>
        <w:t>指標是進步的，但是西方業界仍有兩個保留看法：</w:t>
      </w:r>
    </w:p>
    <w:p w:rsidR="001E0EE0" w:rsidRDefault="001E0EE0" w:rsidP="001E0EE0"/>
    <w:p w:rsidR="001E0EE0" w:rsidRDefault="001E0EE0" w:rsidP="001E0EE0">
      <w:pPr>
        <w:numPr>
          <w:ilvl w:val="0"/>
          <w:numId w:val="2"/>
        </w:numPr>
      </w:pPr>
      <w:r>
        <w:rPr>
          <w:rFonts w:hint="eastAsia"/>
        </w:rPr>
        <w:t>中國的威脅仍然存在</w:t>
      </w:r>
    </w:p>
    <w:p w:rsidR="001E0EE0" w:rsidRDefault="001E0EE0" w:rsidP="001E0EE0">
      <w:pPr>
        <w:numPr>
          <w:ilvl w:val="0"/>
          <w:numId w:val="2"/>
        </w:numPr>
      </w:pPr>
      <w:r>
        <w:rPr>
          <w:rFonts w:hint="eastAsia"/>
        </w:rPr>
        <w:t>政府對於公營與公共媒體的干預性</w:t>
      </w:r>
    </w:p>
    <w:p w:rsidR="001E0EE0" w:rsidRDefault="001E0EE0" w:rsidP="001E0EE0">
      <w:r>
        <w:rPr>
          <w:rFonts w:hint="eastAsia"/>
        </w:rPr>
        <w:lastRenderedPageBreak/>
        <w:t>但是我認為，其實近年來又有轉變國際有所不知</w:t>
      </w:r>
      <w:r w:rsidR="00846230">
        <w:rPr>
          <w:rFonts w:hint="eastAsia"/>
        </w:rPr>
        <w:t>，如下</w:t>
      </w:r>
      <w:r w:rsidR="00846230">
        <w:rPr>
          <w:rFonts w:asciiTheme="minorEastAsia" w:hAnsiTheme="minorEastAsia" w:hint="eastAsia"/>
        </w:rPr>
        <w:t>：</w:t>
      </w:r>
    </w:p>
    <w:p w:rsidR="001E0EE0" w:rsidRDefault="001E0EE0" w:rsidP="001E0EE0">
      <w:pPr>
        <w:numPr>
          <w:ilvl w:val="0"/>
          <w:numId w:val="3"/>
        </w:numPr>
      </w:pPr>
      <w:r>
        <w:rPr>
          <w:rFonts w:hint="eastAsia"/>
        </w:rPr>
        <w:t>紅媒被鎖定，影響力在台灣並未如此巨大深遠</w:t>
      </w:r>
    </w:p>
    <w:p w:rsidR="001E0EE0" w:rsidRDefault="001E0EE0" w:rsidP="001E0EE0">
      <w:pPr>
        <w:numPr>
          <w:ilvl w:val="0"/>
          <w:numId w:val="3"/>
        </w:numPr>
      </w:pPr>
      <w:r>
        <w:rPr>
          <w:rFonts w:hint="eastAsia"/>
        </w:rPr>
        <w:t>自由時報與</w:t>
      </w:r>
      <w:r>
        <w:rPr>
          <w:rFonts w:hint="eastAsia"/>
        </w:rPr>
        <w:t>Taipei Times</w:t>
      </w:r>
      <w:r>
        <w:rPr>
          <w:rFonts w:hint="eastAsia"/>
        </w:rPr>
        <w:t>其實與執政黨觀點一致的問題才更醒目</w:t>
      </w:r>
    </w:p>
    <w:p w:rsidR="001E0EE0" w:rsidRDefault="001E0EE0" w:rsidP="001E0EE0">
      <w:pPr>
        <w:numPr>
          <w:ilvl w:val="0"/>
          <w:numId w:val="3"/>
        </w:numPr>
      </w:pPr>
      <w:r>
        <w:rPr>
          <w:rFonts w:hint="eastAsia"/>
        </w:rPr>
        <w:t>現有公營媒體計畫中要整合成公媒體集團</w:t>
      </w:r>
      <w:r w:rsidR="00846230">
        <w:rPr>
          <w:rFonts w:hint="eastAsia"/>
        </w:rPr>
        <w:t>，</w:t>
      </w:r>
      <w:r>
        <w:rPr>
          <w:rFonts w:hint="eastAsia"/>
        </w:rPr>
        <w:t>法律上的獨立性保障成為規劃方案</w:t>
      </w:r>
    </w:p>
    <w:p w:rsidR="001E0EE0" w:rsidRDefault="001E0EE0" w:rsidP="001E0EE0"/>
    <w:p w:rsidR="001E0EE0" w:rsidRDefault="001E0EE0" w:rsidP="001E0EE0">
      <w:r>
        <w:rPr>
          <w:rFonts w:hint="eastAsia"/>
        </w:rPr>
        <w:t>檢視台灣工會在媒體獨立性上的努力，如果從</w:t>
      </w:r>
      <w:r>
        <w:rPr>
          <w:rFonts w:hint="eastAsia"/>
        </w:rPr>
        <w:t>UNI MEI 2014</w:t>
      </w:r>
      <w:r>
        <w:rPr>
          <w:rFonts w:hint="eastAsia"/>
        </w:rPr>
        <w:t>在維也納特會上發表的宣言來看</w:t>
      </w:r>
      <w:r w:rsidR="00846230">
        <w:rPr>
          <w:rFonts w:hint="eastAsia"/>
        </w:rPr>
        <w:t xml:space="preserve"> (UNI MEI M</w:t>
      </w:r>
      <w:r w:rsidR="00846230">
        <w:t>anifesto on Independent and High Quality Public Service Broadcasting</w:t>
      </w:r>
      <w:r w:rsidR="00846230">
        <w:rPr>
          <w:rFonts w:hint="eastAsia"/>
        </w:rPr>
        <w:t>)</w:t>
      </w:r>
      <w:r>
        <w:rPr>
          <w:rFonts w:hint="eastAsia"/>
        </w:rPr>
        <w:t>，媒體獨立性有三方面</w:t>
      </w:r>
      <w:r w:rsidR="00846230">
        <w:rPr>
          <w:rFonts w:hint="eastAsia"/>
        </w:rPr>
        <w:t>，台灣公視</w:t>
      </w:r>
      <w:r>
        <w:rPr>
          <w:rFonts w:hint="eastAsia"/>
        </w:rPr>
        <w:t>工會</w:t>
      </w:r>
      <w:r w:rsidR="00846230">
        <w:rPr>
          <w:rFonts w:hint="eastAsia"/>
        </w:rPr>
        <w:t>作了以下</w:t>
      </w:r>
      <w:r>
        <w:rPr>
          <w:rFonts w:hint="eastAsia"/>
        </w:rPr>
        <w:t>努力：</w:t>
      </w:r>
    </w:p>
    <w:p w:rsidR="001E0EE0" w:rsidRDefault="001E0EE0" w:rsidP="001E0EE0"/>
    <w:p w:rsidR="001E0EE0" w:rsidRDefault="001E0EE0" w:rsidP="001E0EE0">
      <w:pPr>
        <w:numPr>
          <w:ilvl w:val="0"/>
          <w:numId w:val="4"/>
        </w:numPr>
      </w:pPr>
      <w:r>
        <w:rPr>
          <w:rFonts w:hint="eastAsia"/>
        </w:rPr>
        <w:t>經費穩定性：公視工會有專業立場，與基金會一致對外要求政府負責經費不足的設計問題，</w:t>
      </w:r>
      <w:r w:rsidR="00846230">
        <w:rPr>
          <w:rFonts w:hint="eastAsia"/>
        </w:rPr>
        <w:t>政府回應給</w:t>
      </w:r>
      <w:r>
        <w:rPr>
          <w:rFonts w:hint="eastAsia"/>
        </w:rPr>
        <w:t>多年的數位與新媒體專案</w:t>
      </w:r>
      <w:r w:rsidR="00846230">
        <w:rPr>
          <w:rFonts w:hint="eastAsia"/>
        </w:rPr>
        <w:t>補助經費</w:t>
      </w:r>
      <w:r>
        <w:rPr>
          <w:rFonts w:hint="eastAsia"/>
        </w:rPr>
        <w:t>，</w:t>
      </w:r>
      <w:r w:rsidR="00846230">
        <w:rPr>
          <w:rFonts w:hint="eastAsia"/>
        </w:rPr>
        <w:t>工會</w:t>
      </w:r>
      <w:r>
        <w:rPr>
          <w:rFonts w:hint="eastAsia"/>
        </w:rPr>
        <w:t>鼓勵員工</w:t>
      </w:r>
      <w:r w:rsidR="00846230">
        <w:rPr>
          <w:rFonts w:hint="eastAsia"/>
        </w:rPr>
        <w:t>代表</w:t>
      </w:r>
      <w:r>
        <w:rPr>
          <w:rFonts w:hint="eastAsia"/>
        </w:rPr>
        <w:t>投入</w:t>
      </w:r>
      <w:r w:rsidR="00846230">
        <w:rPr>
          <w:rFonts w:hint="eastAsia"/>
        </w:rPr>
        <w:t>執行，並</w:t>
      </w:r>
      <w:r>
        <w:rPr>
          <w:rFonts w:hint="eastAsia"/>
        </w:rPr>
        <w:t>共同監督使用方向</w:t>
      </w:r>
    </w:p>
    <w:p w:rsidR="001E0EE0" w:rsidRDefault="001E0EE0" w:rsidP="001E0EE0">
      <w:pPr>
        <w:numPr>
          <w:ilvl w:val="0"/>
          <w:numId w:val="4"/>
        </w:numPr>
      </w:pPr>
      <w:r>
        <w:rPr>
          <w:rFonts w:hint="eastAsia"/>
        </w:rPr>
        <w:t>節目完整性：強調節目主導權是屬於製作人與專業記者，</w:t>
      </w:r>
      <w:r w:rsidR="00846230">
        <w:rPr>
          <w:rFonts w:hint="eastAsia"/>
        </w:rPr>
        <w:t>節目與新聞部的</w:t>
      </w:r>
      <w:r>
        <w:rPr>
          <w:rFonts w:hint="eastAsia"/>
        </w:rPr>
        <w:t>高入會率讓大家彼此對話，分享資源的關鍵資訊，避免被邊緣化</w:t>
      </w:r>
    </w:p>
    <w:p w:rsidR="001E0EE0" w:rsidRPr="00EE74BB" w:rsidRDefault="001E0EE0" w:rsidP="001E0EE0">
      <w:pPr>
        <w:numPr>
          <w:ilvl w:val="0"/>
          <w:numId w:val="4"/>
        </w:numPr>
      </w:pPr>
      <w:r>
        <w:rPr>
          <w:rFonts w:hint="eastAsia"/>
        </w:rPr>
        <w:t>董事會獨立性：強調工會參與治理的重要性，自辦選舉與推薦勞工董事，同時擴大所有公營媒體適用之</w:t>
      </w:r>
    </w:p>
    <w:p w:rsidR="001E0EE0" w:rsidRDefault="001E0EE0" w:rsidP="001E0EE0"/>
    <w:p w:rsidR="00846230" w:rsidRDefault="001E0EE0" w:rsidP="00846230">
      <w:pPr>
        <w:ind w:left="240" w:hangingChars="100" w:hanging="240"/>
        <w:rPr>
          <w:rFonts w:ascii="新細明體" w:hAnsi="新細明體"/>
        </w:rPr>
      </w:pPr>
      <w:r>
        <w:rPr>
          <w:rFonts w:hint="eastAsia"/>
        </w:rPr>
        <w:t>當下與未來有何挑戰要面對</w:t>
      </w:r>
      <w:r>
        <w:rPr>
          <w:rFonts w:ascii="新細明體" w:hAnsi="新細明體" w:hint="eastAsia"/>
        </w:rPr>
        <w:t>，我引述聯合國教科文組織的經年報告</w:t>
      </w:r>
      <w:r w:rsidR="00846230">
        <w:rPr>
          <w:rFonts w:ascii="新細明體" w:hAnsi="新細明體" w:hint="eastAsia"/>
        </w:rPr>
        <w:t xml:space="preserve"> (Trends in</w:t>
      </w:r>
    </w:p>
    <w:p w:rsidR="001E0EE0" w:rsidRDefault="00846230" w:rsidP="00846230">
      <w:pPr>
        <w:ind w:left="240" w:hangingChars="100" w:hanging="240"/>
        <w:rPr>
          <w:rFonts w:ascii="新細明體" w:hAnsi="新細明體"/>
        </w:rPr>
      </w:pPr>
      <w:r>
        <w:rPr>
          <w:rFonts w:ascii="新細明體" w:hAnsi="新細明體"/>
        </w:rPr>
        <w:t xml:space="preserve">Media Independence) </w:t>
      </w:r>
      <w:r w:rsidR="001E0EE0">
        <w:rPr>
          <w:rFonts w:ascii="新細明體" w:hAnsi="新細明體" w:hint="eastAsia"/>
        </w:rPr>
        <w:t>觀點指出</w:t>
      </w:r>
      <w:r>
        <w:rPr>
          <w:rFonts w:asciiTheme="minorEastAsia" w:hAnsiTheme="minorEastAsia" w:hint="eastAsia"/>
        </w:rPr>
        <w:t>：</w:t>
      </w:r>
    </w:p>
    <w:p w:rsidR="001E0EE0" w:rsidRDefault="001E0EE0" w:rsidP="001E0EE0">
      <w:pPr>
        <w:rPr>
          <w:rFonts w:ascii="新細明體" w:hAnsi="新細明體"/>
        </w:rPr>
      </w:pPr>
    </w:p>
    <w:p w:rsidR="001E0EE0" w:rsidRDefault="001E0EE0" w:rsidP="001E0EE0">
      <w:pPr>
        <w:numPr>
          <w:ilvl w:val="0"/>
          <w:numId w:val="5"/>
        </w:numPr>
        <w:rPr>
          <w:rFonts w:ascii="新細明體" w:hAnsi="新細明體"/>
        </w:rPr>
      </w:pPr>
      <w:r>
        <w:rPr>
          <w:rFonts w:ascii="新細明體" w:hAnsi="新細明體" w:hint="eastAsia"/>
        </w:rPr>
        <w:t>政府推動打假新聞，時強迫國家通訊傳播委員會要積極督導，影響獨立性，台灣公視不應該是政府規劃中的抗暴媒體，反而要監督執政黨的治理意圖</w:t>
      </w:r>
    </w:p>
    <w:p w:rsidR="001E0EE0" w:rsidRDefault="001E0EE0" w:rsidP="001E0EE0">
      <w:pPr>
        <w:numPr>
          <w:ilvl w:val="0"/>
          <w:numId w:val="5"/>
        </w:numPr>
      </w:pPr>
      <w:r>
        <w:rPr>
          <w:rFonts w:hint="eastAsia"/>
        </w:rPr>
        <w:t>台灣公視要堅持推動公視法給予的自主經營機制，但同時應當強化對於在</w:t>
      </w:r>
      <w:r w:rsidR="00846230">
        <w:rPr>
          <w:rFonts w:hint="eastAsia"/>
        </w:rPr>
        <w:t>地</w:t>
      </w:r>
      <w:r>
        <w:rPr>
          <w:rFonts w:hint="eastAsia"/>
        </w:rPr>
        <w:t>記者會員的協助，迴避人情與鄉情對於報導之影響性</w:t>
      </w:r>
    </w:p>
    <w:p w:rsidR="001E0EE0" w:rsidRPr="00242ECC" w:rsidRDefault="001E0EE0" w:rsidP="001E0EE0">
      <w:pPr>
        <w:numPr>
          <w:ilvl w:val="0"/>
          <w:numId w:val="5"/>
        </w:numPr>
      </w:pPr>
      <w:r>
        <w:rPr>
          <w:rFonts w:hint="eastAsia"/>
        </w:rPr>
        <w:t>有關性別平等的獨立性，台灣公共媒體領導人諸多都是女性，但是工會的領導權還是要加油，多鼓勵女性參與，尤其是國際性與青年專屬事務</w:t>
      </w:r>
      <w:r w:rsidR="00846230">
        <w:rPr>
          <w:rFonts w:hint="eastAsia"/>
        </w:rPr>
        <w:t>。</w:t>
      </w:r>
      <w:r>
        <w:rPr>
          <w:rFonts w:hint="eastAsia"/>
        </w:rPr>
        <w:t>過去傳承的女性領導，都未能維持穩</w:t>
      </w:r>
      <w:r w:rsidR="00846230">
        <w:rPr>
          <w:rFonts w:hint="eastAsia"/>
        </w:rPr>
        <w:t>定性</w:t>
      </w:r>
      <w:r>
        <w:rPr>
          <w:rFonts w:hint="eastAsia"/>
        </w:rPr>
        <w:t>，今後將強化對於職涯需求環境的營造與提供更貼切的問題</w:t>
      </w:r>
      <w:r w:rsidR="00846230">
        <w:rPr>
          <w:rFonts w:hint="eastAsia"/>
        </w:rPr>
        <w:t>解決方案</w:t>
      </w:r>
      <w:r>
        <w:rPr>
          <w:rFonts w:hint="eastAsia"/>
        </w:rPr>
        <w:t>。</w:t>
      </w:r>
    </w:p>
    <w:p w:rsidR="001E0EE0" w:rsidRDefault="001E0EE0" w:rsidP="00D622CB">
      <w:pPr>
        <w:jc w:val="both"/>
        <w:rPr>
          <w:rFonts w:hAnsi="Arial"/>
          <w:bCs/>
          <w:color w:val="000000" w:themeColor="text1"/>
          <w:kern w:val="24"/>
          <w:szCs w:val="24"/>
        </w:rPr>
      </w:pPr>
    </w:p>
    <w:p w:rsidR="00846230" w:rsidRPr="001E0EE0" w:rsidRDefault="00391979" w:rsidP="00D622CB">
      <w:pPr>
        <w:jc w:val="both"/>
        <w:rPr>
          <w:rFonts w:hAnsi="Arial"/>
          <w:bCs/>
          <w:color w:val="000000" w:themeColor="text1"/>
          <w:kern w:val="24"/>
          <w:szCs w:val="24"/>
        </w:rPr>
      </w:pPr>
      <w:r>
        <w:rPr>
          <w:rFonts w:hAnsi="Arial" w:hint="eastAsia"/>
          <w:bCs/>
          <w:noProof/>
          <w:color w:val="000000" w:themeColor="text1"/>
          <w:kern w:val="24"/>
          <w:szCs w:val="24"/>
        </w:rPr>
        <w:drawing>
          <wp:inline distT="0" distB="0" distL="0" distR="0">
            <wp:extent cx="1707589" cy="1280795"/>
            <wp:effectExtent l="0" t="0" r="6985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191016_171808_resized_20191016_054555491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724" cy="128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Arial" w:hint="eastAsia"/>
          <w:bCs/>
          <w:color w:val="000000" w:themeColor="text1"/>
          <w:kern w:val="24"/>
          <w:szCs w:val="24"/>
        </w:rPr>
        <w:t>左</w:t>
      </w:r>
      <w:r>
        <w:rPr>
          <w:rFonts w:asciiTheme="minorEastAsia" w:hAnsiTheme="minorEastAsia" w:hint="eastAsia"/>
          <w:bCs/>
          <w:color w:val="000000" w:themeColor="text1"/>
          <w:kern w:val="24"/>
          <w:szCs w:val="24"/>
        </w:rPr>
        <w:t>：</w:t>
      </w:r>
      <w:r>
        <w:rPr>
          <w:rFonts w:hAnsi="Arial" w:hint="eastAsia"/>
          <w:bCs/>
          <w:color w:val="000000" w:themeColor="text1"/>
          <w:kern w:val="24"/>
          <w:szCs w:val="24"/>
        </w:rPr>
        <w:t>台灣公視工會代表提出該國情形的具體發展報告</w:t>
      </w:r>
    </w:p>
    <w:p w:rsidR="001E0EE0" w:rsidRDefault="001E0EE0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D064DF" w:rsidRDefault="00591896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接續後面是一位重砲轟擊</w:t>
      </w:r>
      <w:r w:rsidR="0042164C">
        <w:rPr>
          <w:rFonts w:asciiTheme="minorEastAsia" w:hAnsiTheme="minorEastAsia" w:hint="eastAsia"/>
          <w:bCs/>
          <w:color w:val="4F4F4F"/>
          <w:szCs w:val="24"/>
        </w:rPr>
        <w:t>、</w:t>
      </w:r>
      <w:r>
        <w:rPr>
          <w:rFonts w:asciiTheme="minorEastAsia" w:hAnsiTheme="minorEastAsia" w:hint="eastAsia"/>
          <w:bCs/>
          <w:color w:val="4F4F4F"/>
          <w:szCs w:val="24"/>
        </w:rPr>
        <w:t>重量登場的土耳其</w:t>
      </w:r>
      <w:r w:rsidR="00535845">
        <w:rPr>
          <w:rFonts w:asciiTheme="minorEastAsia" w:hAnsiTheme="minorEastAsia" w:hint="eastAsia"/>
          <w:bCs/>
          <w:color w:val="4F4F4F"/>
          <w:szCs w:val="24"/>
        </w:rPr>
        <w:t>新聞與傳播業</w:t>
      </w:r>
      <w:r>
        <w:rPr>
          <w:rFonts w:asciiTheme="minorEastAsia" w:hAnsiTheme="minorEastAsia" w:hint="eastAsia"/>
          <w:bCs/>
          <w:color w:val="4F4F4F"/>
          <w:szCs w:val="24"/>
        </w:rPr>
        <w:t>工會 (</w:t>
      </w:r>
      <w:r>
        <w:rPr>
          <w:rFonts w:asciiTheme="minorEastAsia" w:hAnsiTheme="minorEastAsia"/>
          <w:bCs/>
          <w:color w:val="4F4F4F"/>
          <w:szCs w:val="24"/>
        </w:rPr>
        <w:t xml:space="preserve">HABERSEN </w:t>
      </w:r>
      <w:r w:rsidR="00535845">
        <w:rPr>
          <w:rFonts w:asciiTheme="minorEastAsia" w:hAnsiTheme="minorEastAsia"/>
          <w:bCs/>
          <w:color w:val="4F4F4F"/>
          <w:szCs w:val="24"/>
        </w:rPr>
        <w:lastRenderedPageBreak/>
        <w:t xml:space="preserve">KESK </w:t>
      </w:r>
      <w:r>
        <w:rPr>
          <w:rFonts w:asciiTheme="minorEastAsia" w:hAnsiTheme="minorEastAsia"/>
          <w:bCs/>
          <w:color w:val="4F4F4F"/>
          <w:szCs w:val="24"/>
        </w:rPr>
        <w:t>Union</w:t>
      </w:r>
      <w:r>
        <w:rPr>
          <w:rFonts w:asciiTheme="minorEastAsia" w:hAnsiTheme="minorEastAsia" w:hint="eastAsia"/>
          <w:bCs/>
          <w:color w:val="4F4F4F"/>
          <w:szCs w:val="24"/>
        </w:rPr>
        <w:t>)</w:t>
      </w:r>
      <w:r w:rsidR="00535845">
        <w:rPr>
          <w:rFonts w:asciiTheme="minorEastAsia" w:hAnsiTheme="minorEastAsia" w:hint="eastAsia"/>
          <w:bCs/>
          <w:color w:val="4F4F4F"/>
          <w:szCs w:val="24"/>
        </w:rPr>
        <w:t>，其代表秘書長</w:t>
      </w:r>
      <w:r w:rsidR="00535845">
        <w:rPr>
          <w:rFonts w:ascii="Arial" w:hAnsi="Arial" w:cs="Arial"/>
          <w:color w:val="1E1B1B"/>
          <w:sz w:val="23"/>
          <w:szCs w:val="23"/>
        </w:rPr>
        <w:t>Burak Ustaoğlu</w:t>
      </w:r>
      <w:r w:rsidR="00535845">
        <w:rPr>
          <w:rFonts w:asciiTheme="minorEastAsia" w:hAnsiTheme="minorEastAsia" w:hint="eastAsia"/>
          <w:bCs/>
          <w:color w:val="4F4F4F"/>
          <w:szCs w:val="24"/>
        </w:rPr>
        <w:t xml:space="preserve"> 先生，</w:t>
      </w:r>
      <w:r w:rsidR="00535845">
        <w:rPr>
          <w:rFonts w:asciiTheme="minorEastAsia" w:hAnsiTheme="minorEastAsia"/>
          <w:bCs/>
          <w:color w:val="4F4F4F"/>
          <w:szCs w:val="24"/>
        </w:rPr>
        <w:t xml:space="preserve"> </w:t>
      </w:r>
      <w:r w:rsidR="00535845">
        <w:rPr>
          <w:rFonts w:asciiTheme="minorEastAsia" w:hAnsiTheme="minorEastAsia" w:hint="eastAsia"/>
          <w:bCs/>
          <w:color w:val="4F4F4F"/>
          <w:szCs w:val="24"/>
        </w:rPr>
        <w:t>他帶來第一手抗爭資料。他就自身服務於土耳其公共廣電機構 (TRT) 的經驗發言，</w:t>
      </w:r>
      <w:r w:rsidR="00B7275A">
        <w:rPr>
          <w:rFonts w:asciiTheme="minorEastAsia" w:hAnsiTheme="minorEastAsia" w:hint="eastAsia"/>
          <w:bCs/>
          <w:color w:val="4F4F4F"/>
          <w:szCs w:val="24"/>
        </w:rPr>
        <w:t>提到自從</w:t>
      </w:r>
      <w:r w:rsidR="0042164C">
        <w:rPr>
          <w:rFonts w:asciiTheme="minorEastAsia" w:hAnsiTheme="minorEastAsia" w:hint="eastAsia"/>
          <w:bCs/>
          <w:color w:val="4F4F4F"/>
          <w:szCs w:val="24"/>
        </w:rPr>
        <w:t>多年前</w:t>
      </w:r>
      <w:r w:rsidR="00B7275A">
        <w:rPr>
          <w:rFonts w:asciiTheme="minorEastAsia" w:hAnsiTheme="minorEastAsia" w:hint="eastAsia"/>
          <w:bCs/>
          <w:color w:val="4F4F4F"/>
          <w:szCs w:val="24"/>
        </w:rPr>
        <w:t>一場</w:t>
      </w:r>
      <w:r w:rsidR="0042164C">
        <w:rPr>
          <w:rFonts w:asciiTheme="minorEastAsia" w:hAnsiTheme="minorEastAsia" w:hint="eastAsia"/>
          <w:bCs/>
          <w:color w:val="4F4F4F"/>
          <w:szCs w:val="24"/>
        </w:rPr>
        <w:t>失敗的</w:t>
      </w:r>
      <w:r w:rsidR="00B7275A">
        <w:rPr>
          <w:rFonts w:asciiTheme="minorEastAsia" w:hAnsiTheme="minorEastAsia" w:hint="eastAsia"/>
          <w:bCs/>
          <w:color w:val="4F4F4F"/>
          <w:szCs w:val="24"/>
        </w:rPr>
        <w:t>政變後，誠如大家所知</w:t>
      </w:r>
      <w:r w:rsidR="0042164C">
        <w:rPr>
          <w:rFonts w:asciiTheme="minorEastAsia" w:hAnsiTheme="minorEastAsia" w:hint="eastAsia"/>
          <w:bCs/>
          <w:color w:val="4F4F4F"/>
          <w:szCs w:val="24"/>
        </w:rPr>
        <w:t>，</w:t>
      </w:r>
      <w:r w:rsidR="00B7275A">
        <w:rPr>
          <w:rFonts w:asciiTheme="minorEastAsia" w:hAnsiTheme="minorEastAsia" w:hint="eastAsia"/>
          <w:bCs/>
          <w:color w:val="4F4F4F"/>
          <w:szCs w:val="24"/>
        </w:rPr>
        <w:t>執政黨開始</w:t>
      </w:r>
      <w:r w:rsidR="0042164C">
        <w:rPr>
          <w:rFonts w:asciiTheme="minorEastAsia" w:hAnsiTheme="minorEastAsia" w:hint="eastAsia"/>
          <w:bCs/>
          <w:color w:val="4F4F4F"/>
          <w:szCs w:val="24"/>
        </w:rPr>
        <w:t>藉機</w:t>
      </w:r>
      <w:r w:rsidR="00B7275A">
        <w:rPr>
          <w:rFonts w:asciiTheme="minorEastAsia" w:hAnsiTheme="minorEastAsia" w:hint="eastAsia"/>
          <w:bCs/>
          <w:color w:val="4F4F4F"/>
          <w:szCs w:val="24"/>
        </w:rPr>
        <w:t>收拾反對份子</w:t>
      </w:r>
      <w:r w:rsidR="0042164C">
        <w:rPr>
          <w:rFonts w:asciiTheme="minorEastAsia" w:hAnsiTheme="minorEastAsia" w:hint="eastAsia"/>
          <w:bCs/>
          <w:color w:val="4F4F4F"/>
          <w:szCs w:val="24"/>
        </w:rPr>
        <w:t>。</w:t>
      </w:r>
      <w:r w:rsidR="00B7275A">
        <w:rPr>
          <w:rFonts w:asciiTheme="minorEastAsia" w:hAnsiTheme="minorEastAsia" w:hint="eastAsia"/>
          <w:bCs/>
          <w:color w:val="4F4F4F"/>
          <w:szCs w:val="24"/>
        </w:rPr>
        <w:t>大略來說，78個新聞記者遭到拘留，134位坐牢，10,000工作者被革職，</w:t>
      </w:r>
      <w:r w:rsidR="0042164C">
        <w:rPr>
          <w:rFonts w:asciiTheme="minorEastAsia" w:hAnsiTheme="minorEastAsia" w:hint="eastAsia"/>
          <w:bCs/>
          <w:color w:val="4F4F4F"/>
          <w:szCs w:val="24"/>
        </w:rPr>
        <w:t>許多</w:t>
      </w:r>
      <w:r w:rsidR="00B7275A">
        <w:rPr>
          <w:rFonts w:asciiTheme="minorEastAsia" w:hAnsiTheme="minorEastAsia" w:hint="eastAsia"/>
          <w:bCs/>
          <w:color w:val="4F4F4F"/>
          <w:szCs w:val="24"/>
        </w:rPr>
        <w:t>工會被禁止運作。</w:t>
      </w:r>
    </w:p>
    <w:p w:rsidR="000C4A40" w:rsidRDefault="000C4A40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0C4A40" w:rsidRDefault="000C4A40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他也拿出最新的統計數字如下：</w:t>
      </w:r>
    </w:p>
    <w:p w:rsidR="000C4A40" w:rsidRDefault="000C4A40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134位新聞記者下獄</w:t>
      </w:r>
    </w:p>
    <w:p w:rsidR="000C4A40" w:rsidRDefault="000C4A40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5名來自通訊社</w:t>
      </w:r>
    </w:p>
    <w:p w:rsidR="000C4A40" w:rsidRDefault="000C4A40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29名來自電信業</w:t>
      </w:r>
    </w:p>
    <w:p w:rsidR="000C4A40" w:rsidRDefault="000C4A40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9名電視業</w:t>
      </w:r>
    </w:p>
    <w:p w:rsidR="000C4A40" w:rsidRDefault="000C4A40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36名來自廣播</w:t>
      </w:r>
    </w:p>
    <w:p w:rsidR="000C4A40" w:rsidRDefault="000C4A40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62名來自雜誌</w:t>
      </w:r>
    </w:p>
    <w:p w:rsidR="00D064DF" w:rsidRDefault="000C4A40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 xml:space="preserve">18名來自新聞社 </w:t>
      </w:r>
      <w:r>
        <w:rPr>
          <w:rFonts w:asciiTheme="minorEastAsia" w:hAnsiTheme="minorEastAsia"/>
          <w:bCs/>
          <w:color w:val="4F4F4F"/>
          <w:szCs w:val="24"/>
        </w:rPr>
        <w:t>(</w:t>
      </w:r>
      <w:r>
        <w:rPr>
          <w:rFonts w:asciiTheme="minorEastAsia" w:hAnsiTheme="minorEastAsia" w:hint="eastAsia"/>
          <w:bCs/>
          <w:color w:val="4F4F4F"/>
          <w:szCs w:val="24"/>
        </w:rPr>
        <w:t>以上是現場速記大略數字</w:t>
      </w:r>
      <w:r w:rsidR="0042164C">
        <w:rPr>
          <w:rFonts w:asciiTheme="minorEastAsia" w:hAnsiTheme="minorEastAsia" w:hint="eastAsia"/>
          <w:bCs/>
          <w:color w:val="4F4F4F"/>
          <w:szCs w:val="24"/>
        </w:rPr>
        <w:t>，與總數有出入</w:t>
      </w:r>
      <w:r>
        <w:rPr>
          <w:rFonts w:asciiTheme="minorEastAsia" w:hAnsiTheme="minorEastAsia"/>
          <w:bCs/>
          <w:color w:val="4F4F4F"/>
          <w:szCs w:val="24"/>
        </w:rPr>
        <w:t>)</w:t>
      </w:r>
    </w:p>
    <w:p w:rsidR="000C4A40" w:rsidRDefault="000C4A40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0C4A40" w:rsidRDefault="000C4A40" w:rsidP="00D622CB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另外，就TRT公共廣電而言，情況也很慘烈如下：</w:t>
      </w:r>
    </w:p>
    <w:p w:rsidR="000C4A40" w:rsidRDefault="000C4A40" w:rsidP="000C4A40">
      <w:pPr>
        <w:pStyle w:val="a9"/>
        <w:numPr>
          <w:ilvl w:val="0"/>
          <w:numId w:val="6"/>
        </w:numPr>
        <w:ind w:leftChars="0"/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10,500名工作者被革職</w:t>
      </w:r>
    </w:p>
    <w:p w:rsidR="000C4A40" w:rsidRDefault="000C4A40" w:rsidP="000C4A40">
      <w:pPr>
        <w:pStyle w:val="a9"/>
        <w:numPr>
          <w:ilvl w:val="0"/>
          <w:numId w:val="6"/>
        </w:numPr>
        <w:ind w:leftChars="0"/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內部管理獨斷於一人</w:t>
      </w:r>
    </w:p>
    <w:p w:rsidR="000C4A40" w:rsidRDefault="000C4A40" w:rsidP="000C4A40">
      <w:pPr>
        <w:pStyle w:val="a9"/>
        <w:numPr>
          <w:ilvl w:val="0"/>
          <w:numId w:val="6"/>
        </w:numPr>
        <w:ind w:leftChars="0"/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更嚴重地是 surplus employment，所謂將人 (160名) 調往不相干機構，無事可做</w:t>
      </w:r>
    </w:p>
    <w:p w:rsidR="000C4A40" w:rsidRDefault="000C4A40" w:rsidP="000C4A40">
      <w:pPr>
        <w:pStyle w:val="a9"/>
        <w:numPr>
          <w:ilvl w:val="0"/>
          <w:numId w:val="6"/>
        </w:numPr>
        <w:ind w:leftChars="0"/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增加專案聘僱，契約沒有保障</w:t>
      </w:r>
    </w:p>
    <w:p w:rsidR="000C4A40" w:rsidRDefault="000C4A40" w:rsidP="000C4A40">
      <w:pPr>
        <w:pStyle w:val="a9"/>
        <w:numPr>
          <w:ilvl w:val="0"/>
          <w:numId w:val="6"/>
        </w:numPr>
        <w:ind w:leftChars="0"/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禁止與工會對話</w:t>
      </w:r>
    </w:p>
    <w:p w:rsidR="00CC0A0F" w:rsidRDefault="00CC0A0F" w:rsidP="000C4A40">
      <w:pPr>
        <w:pStyle w:val="a9"/>
        <w:numPr>
          <w:ilvl w:val="0"/>
          <w:numId w:val="6"/>
        </w:numPr>
        <w:ind w:leftChars="0"/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內部缺乏性別平等意識，製播節目內容嚴重錯誤</w:t>
      </w:r>
    </w:p>
    <w:p w:rsidR="000C4A40" w:rsidRDefault="000C4A40" w:rsidP="000C4A40">
      <w:pPr>
        <w:pStyle w:val="a9"/>
        <w:numPr>
          <w:ilvl w:val="0"/>
          <w:numId w:val="6"/>
        </w:numPr>
        <w:ind w:leftChars="0"/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廣播政治議題，偏向執政黨，時數嚴重失衡 (反對黨播報時數以秒計，執政黨時數以小時計)</w:t>
      </w:r>
    </w:p>
    <w:p w:rsidR="000C4A40" w:rsidRDefault="000C4A40" w:rsidP="000C4A40">
      <w:pPr>
        <w:pStyle w:val="a9"/>
        <w:numPr>
          <w:ilvl w:val="0"/>
          <w:numId w:val="6"/>
        </w:numPr>
        <w:ind w:leftChars="0"/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執行長持續美化內部情況，竟妄想爭取EBU行政委員會</w:t>
      </w:r>
      <w:r w:rsidR="00CC0A0F">
        <w:rPr>
          <w:rFonts w:asciiTheme="minorEastAsia" w:hAnsiTheme="minorEastAsia" w:hint="eastAsia"/>
          <w:bCs/>
          <w:color w:val="4F4F4F"/>
          <w:szCs w:val="24"/>
        </w:rPr>
        <w:t>席次</w:t>
      </w:r>
    </w:p>
    <w:p w:rsidR="00CC0A0F" w:rsidRDefault="00CC0A0F" w:rsidP="00CC0A0F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CC0A0F" w:rsidRDefault="00CC0A0F" w:rsidP="00CC0A0F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B</w:t>
      </w:r>
      <w:r>
        <w:rPr>
          <w:rFonts w:asciiTheme="minorEastAsia" w:hAnsiTheme="minorEastAsia"/>
          <w:bCs/>
          <w:color w:val="4F4F4F"/>
          <w:szCs w:val="24"/>
        </w:rPr>
        <w:t xml:space="preserve">urak </w:t>
      </w:r>
      <w:r>
        <w:rPr>
          <w:rFonts w:asciiTheme="minorEastAsia" w:hAnsiTheme="minorEastAsia" w:hint="eastAsia"/>
          <w:bCs/>
          <w:color w:val="4F4F4F"/>
          <w:szCs w:val="24"/>
        </w:rPr>
        <w:t>先生冒了被報復的風險，來報告這些現況，獲得在場者一致的支持，起立鼓掌給予肯定。這件國家問題，顯然成為會後重大的討論關注事件。</w:t>
      </w:r>
    </w:p>
    <w:p w:rsidR="00CC0A0F" w:rsidRDefault="00CC0A0F" w:rsidP="00CC0A0F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/>
          <w:bCs/>
          <w:noProof/>
          <w:color w:val="4F4F4F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97155</wp:posOffset>
            </wp:positionV>
            <wp:extent cx="2785110" cy="2089150"/>
            <wp:effectExtent l="0" t="0" r="0" b="6350"/>
            <wp:wrapSquare wrapText="bothSides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0646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A0F" w:rsidRDefault="00CC0A0F" w:rsidP="00CC0A0F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CC0A0F" w:rsidRDefault="00CC0A0F" w:rsidP="00CC0A0F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CC0A0F" w:rsidRDefault="00CC0A0F" w:rsidP="00CC0A0F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CC0A0F" w:rsidRDefault="00CC0A0F" w:rsidP="00CC0A0F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CC0A0F" w:rsidRDefault="00CC0A0F" w:rsidP="00CC0A0F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CC0A0F" w:rsidRDefault="00CC0A0F" w:rsidP="00CC0A0F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CC0A0F" w:rsidRDefault="00CC0A0F" w:rsidP="00CC0A0F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CC0A0F" w:rsidRDefault="00CC0A0F" w:rsidP="00CC0A0F">
      <w:pPr>
        <w:jc w:val="both"/>
        <w:rPr>
          <w:rFonts w:asciiTheme="minorEastAsia" w:hAnsiTheme="minorEastAsia"/>
          <w:bCs/>
          <w:color w:val="4F4F4F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t>右二：代表TRT工會Burak，除了提報自身問題，也積極關注他國發展。</w:t>
      </w:r>
    </w:p>
    <w:p w:rsidR="00CC0A0F" w:rsidRDefault="00CC0A0F" w:rsidP="00CC0A0F">
      <w:pPr>
        <w:jc w:val="both"/>
        <w:rPr>
          <w:rFonts w:asciiTheme="minorEastAsia" w:hAnsiTheme="minorEastAsia" w:cs="ArialMT-Identity-H"/>
          <w:kern w:val="0"/>
          <w:szCs w:val="24"/>
        </w:rPr>
      </w:pPr>
      <w:r>
        <w:rPr>
          <w:rFonts w:asciiTheme="minorEastAsia" w:hAnsiTheme="minorEastAsia" w:hint="eastAsia"/>
          <w:bCs/>
          <w:color w:val="4F4F4F"/>
          <w:szCs w:val="24"/>
        </w:rPr>
        <w:lastRenderedPageBreak/>
        <w:t>重磅之後，最後一位出席報告者，為長年為法國公共電視機構發言的</w:t>
      </w:r>
      <w:r>
        <w:rPr>
          <w:rFonts w:ascii="新細明體" w:hAnsi="新細明體" w:hint="eastAsia"/>
        </w:rPr>
        <w:t>France T</w:t>
      </w:r>
      <w:r>
        <w:rPr>
          <w:rFonts w:ascii="Palatino Linotype" w:hAnsi="Palatino Linotype"/>
        </w:rPr>
        <w:t>é</w:t>
      </w:r>
      <w:r>
        <w:rPr>
          <w:rFonts w:ascii="新細明體" w:hAnsi="新細明體" w:hint="eastAsia"/>
        </w:rPr>
        <w:t>l</w:t>
      </w:r>
      <w:r>
        <w:rPr>
          <w:rFonts w:ascii="Palatino Linotype" w:hAnsi="Palatino Linotype"/>
        </w:rPr>
        <w:t>é</w:t>
      </w:r>
      <w:r>
        <w:rPr>
          <w:rFonts w:ascii="新細明體" w:hAnsi="新細明體" w:hint="eastAsia"/>
        </w:rPr>
        <w:t>visions工會幹部</w:t>
      </w:r>
      <w:r>
        <w:rPr>
          <w:rFonts w:ascii="ArialMT-Identity-H" w:eastAsia="ArialMT-Identity-H" w:cs="ArialMT-Identity-H"/>
          <w:kern w:val="0"/>
          <w:sz w:val="18"/>
          <w:szCs w:val="18"/>
        </w:rPr>
        <w:t>Fran</w:t>
      </w:r>
      <w:r>
        <w:rPr>
          <w:rFonts w:ascii="ArialMT-Identity-H" w:eastAsia="ArialMT-Identity-H" w:cs="ArialMT-Identity-H" w:hint="eastAsia"/>
          <w:kern w:val="0"/>
          <w:sz w:val="18"/>
          <w:szCs w:val="18"/>
        </w:rPr>
        <w:t>ç</w:t>
      </w:r>
      <w:r>
        <w:rPr>
          <w:rFonts w:ascii="ArialMT-Identity-H" w:eastAsia="ArialMT-Identity-H" w:cs="ArialMT-Identity-H"/>
          <w:kern w:val="0"/>
          <w:sz w:val="18"/>
          <w:szCs w:val="18"/>
        </w:rPr>
        <w:t>oise Chazaud</w:t>
      </w:r>
      <w:r>
        <w:rPr>
          <w:rFonts w:asciiTheme="minorEastAsia" w:hAnsiTheme="minorEastAsia" w:cs="ArialMT-Identity-H" w:hint="eastAsia"/>
          <w:kern w:val="0"/>
          <w:szCs w:val="24"/>
        </w:rPr>
        <w:t>，</w:t>
      </w:r>
      <w:r w:rsidR="00E4044D">
        <w:rPr>
          <w:rFonts w:asciiTheme="minorEastAsia" w:hAnsiTheme="minorEastAsia" w:cs="ArialMT-Identity-H" w:hint="eastAsia"/>
          <w:kern w:val="0"/>
          <w:szCs w:val="24"/>
        </w:rPr>
        <w:t>也是影視藝術演藝事業聯合工會FASAP-FO (</w:t>
      </w:r>
      <w:hyperlink r:id="rId39" w:history="1">
        <w:r w:rsidR="00E4044D" w:rsidRPr="00E4044D">
          <w:rPr>
            <w:rStyle w:val="aa"/>
            <w:rFonts w:ascii="inherit" w:hAnsi="inherit" w:cs="Helvetica"/>
            <w:color w:val="auto"/>
            <w:szCs w:val="24"/>
            <w:shd w:val="clear" w:color="auto" w:fill="E9EBEE"/>
          </w:rPr>
          <w:t>Fédération des Arts, des Spectacles, de l'Audiovisuel et de la Presse FO</w:t>
        </w:r>
      </w:hyperlink>
      <w:r w:rsidR="00E4044D">
        <w:rPr>
          <w:rFonts w:asciiTheme="minorEastAsia" w:hAnsiTheme="minorEastAsia" w:cs="ArialMT-Identity-H" w:hint="eastAsia"/>
          <w:kern w:val="0"/>
          <w:szCs w:val="24"/>
        </w:rPr>
        <w:t>)</w:t>
      </w:r>
      <w:r w:rsidR="00E4044D">
        <w:rPr>
          <w:rFonts w:asciiTheme="minorEastAsia" w:hAnsiTheme="minorEastAsia" w:cs="ArialMT-Identity-H"/>
          <w:kern w:val="0"/>
          <w:szCs w:val="24"/>
        </w:rPr>
        <w:t xml:space="preserve"> </w:t>
      </w:r>
      <w:r w:rsidR="00E4044D">
        <w:rPr>
          <w:rFonts w:asciiTheme="minorEastAsia" w:hAnsiTheme="minorEastAsia" w:cs="ArialMT-Identity-H" w:hint="eastAsia"/>
          <w:kern w:val="0"/>
          <w:szCs w:val="24"/>
        </w:rPr>
        <w:t>的</w:t>
      </w:r>
      <w:r w:rsidR="0080469F">
        <w:rPr>
          <w:rFonts w:asciiTheme="minorEastAsia" w:hAnsiTheme="minorEastAsia" w:cs="ArialMT-Identity-H" w:hint="eastAsia"/>
          <w:kern w:val="0"/>
          <w:szCs w:val="24"/>
        </w:rPr>
        <w:t>代表</w:t>
      </w:r>
      <w:r w:rsidR="00E4044D">
        <w:rPr>
          <w:rFonts w:asciiTheme="minorEastAsia" w:hAnsiTheme="minorEastAsia" w:cs="ArialMT-Identity-H" w:hint="eastAsia"/>
          <w:kern w:val="0"/>
          <w:szCs w:val="24"/>
        </w:rPr>
        <w:t>。她更新法國的問題，就是馬克洪總統上任後，轉向攻擊社會主義議題，同時增加國家安全措施，限制媒體運作自由。同時總統本身，自行減少與媒體的見面溝通，選擇迴避。為了對抗假新聞，制定新法來解決，對於有嫌疑的新聞，要求最多在48小時後要判斷，給予處置，這是倒車的立法。不過，必須理解這樣的法國問題，還真是一個不同的層次，對比土耳其目前的困境而言。</w:t>
      </w:r>
    </w:p>
    <w:p w:rsidR="00E4044D" w:rsidRDefault="00E4044D" w:rsidP="00CC0A0F">
      <w:pPr>
        <w:jc w:val="both"/>
        <w:rPr>
          <w:rFonts w:asciiTheme="minorEastAsia" w:hAnsiTheme="minorEastAsia" w:cs="ArialMT-Identity-H"/>
          <w:kern w:val="0"/>
          <w:szCs w:val="24"/>
        </w:rPr>
      </w:pPr>
    </w:p>
    <w:p w:rsidR="00E4044D" w:rsidRDefault="00E4044D" w:rsidP="00CC0A0F">
      <w:pPr>
        <w:jc w:val="both"/>
        <w:rPr>
          <w:rFonts w:asciiTheme="minorEastAsia" w:hAnsiTheme="minorEastAsia" w:cs="ArialMT-Identity-H"/>
          <w:kern w:val="0"/>
          <w:szCs w:val="24"/>
        </w:rPr>
      </w:pPr>
      <w:r>
        <w:rPr>
          <w:rFonts w:asciiTheme="minorEastAsia" w:hAnsiTheme="minorEastAsia" w:cs="ArialMT-Identity-H" w:hint="eastAsia"/>
          <w:kern w:val="0"/>
          <w:szCs w:val="24"/>
        </w:rPr>
        <w:t>總之，國家對於媒體政策的財務運作，的確是一個影響媒體獨立性的重要指標。然而，對於新聞獨立性的攻擊，也是精準呈現，不論在已開發的國家如法國，或者發展中的國家土耳其，都可以觀察到，只是運作層次有很大的差異化，精細程度的操作也大有不同，這需要比對與重新定位。而台灣的狀況，誠如聯合國教科文組織所說，的確改善</w:t>
      </w:r>
      <w:r w:rsidR="0035445B">
        <w:rPr>
          <w:rFonts w:asciiTheme="minorEastAsia" w:hAnsiTheme="minorEastAsia" w:cs="ArialMT-Identity-H" w:hint="eastAsia"/>
          <w:kern w:val="0"/>
          <w:szCs w:val="24"/>
        </w:rPr>
        <w:t>了</w:t>
      </w:r>
      <w:r>
        <w:rPr>
          <w:rFonts w:asciiTheme="minorEastAsia" w:hAnsiTheme="minorEastAsia" w:cs="ArialMT-Identity-H" w:hint="eastAsia"/>
          <w:kern w:val="0"/>
          <w:szCs w:val="24"/>
        </w:rPr>
        <w:t>很大。</w:t>
      </w:r>
    </w:p>
    <w:p w:rsidR="00E4044D" w:rsidRDefault="00E4044D" w:rsidP="00CC0A0F">
      <w:pPr>
        <w:jc w:val="both"/>
        <w:rPr>
          <w:rFonts w:asciiTheme="minorEastAsia" w:hAnsiTheme="minorEastAsia" w:cs="ArialMT-Identity-H"/>
          <w:kern w:val="0"/>
          <w:szCs w:val="24"/>
        </w:rPr>
      </w:pPr>
    </w:p>
    <w:p w:rsidR="00E4044D" w:rsidRDefault="0035445B" w:rsidP="0035445B">
      <w:pPr>
        <w:jc w:val="center"/>
        <w:rPr>
          <w:rFonts w:asciiTheme="minorEastAsia" w:hAnsiTheme="minorEastAsia" w:cs="ArialMT-Identity-H"/>
          <w:kern w:val="0"/>
          <w:szCs w:val="24"/>
        </w:rPr>
      </w:pPr>
      <w:r>
        <w:rPr>
          <w:rFonts w:asciiTheme="minorEastAsia" w:hAnsiTheme="minorEastAsia" w:cs="ArialMT-Identity-H"/>
          <w:noProof/>
          <w:kern w:val="0"/>
          <w:szCs w:val="24"/>
        </w:rPr>
        <w:drawing>
          <wp:inline distT="0" distB="0" distL="0" distR="0">
            <wp:extent cx="3623443" cy="2717800"/>
            <wp:effectExtent l="0" t="0" r="0" b="635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191016_182013_resized_20191017_120808009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589" cy="27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45B" w:rsidRDefault="006A05C1" w:rsidP="0035445B">
      <w:pPr>
        <w:jc w:val="center"/>
        <w:rPr>
          <w:rFonts w:asciiTheme="minorEastAsia" w:hAnsiTheme="minorEastAsia" w:cs="ArialMT-Identity-H"/>
          <w:kern w:val="0"/>
          <w:szCs w:val="24"/>
        </w:rPr>
      </w:pPr>
      <w:r>
        <w:rPr>
          <w:rFonts w:asciiTheme="minorEastAsia" w:hAnsiTheme="minorEastAsia" w:cs="ArialMT-Identity-H" w:hint="eastAsia"/>
          <w:kern w:val="0"/>
          <w:szCs w:val="24"/>
        </w:rPr>
        <w:t>在</w:t>
      </w:r>
      <w:r w:rsidR="0035445B">
        <w:rPr>
          <w:rFonts w:asciiTheme="minorEastAsia" w:hAnsiTheme="minorEastAsia" w:cs="ArialMT-Identity-H" w:hint="eastAsia"/>
          <w:kern w:val="0"/>
          <w:szCs w:val="24"/>
        </w:rPr>
        <w:t>第四場講者合影中，本次論壇閉幕</w:t>
      </w:r>
    </w:p>
    <w:p w:rsidR="00E4044D" w:rsidRPr="00CC0A0F" w:rsidRDefault="00E4044D" w:rsidP="00CC0A0F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CC0A0F" w:rsidRDefault="00CC0A0F" w:rsidP="00CC0A0F">
      <w:pPr>
        <w:jc w:val="both"/>
        <w:rPr>
          <w:rFonts w:asciiTheme="minorEastAsia" w:hAnsiTheme="minorEastAsia"/>
          <w:bCs/>
          <w:color w:val="4F4F4F"/>
          <w:szCs w:val="24"/>
        </w:rPr>
      </w:pPr>
    </w:p>
    <w:p w:rsidR="00CC0A0F" w:rsidRPr="00CC0A0F" w:rsidRDefault="00CC0A0F" w:rsidP="00CC0A0F">
      <w:pPr>
        <w:jc w:val="both"/>
        <w:rPr>
          <w:rFonts w:asciiTheme="minorEastAsia" w:hAnsiTheme="minorEastAsia"/>
          <w:bCs/>
          <w:color w:val="4F4F4F"/>
          <w:szCs w:val="24"/>
        </w:rPr>
      </w:pPr>
      <w:bookmarkStart w:id="0" w:name="_GoBack"/>
      <w:bookmarkEnd w:id="0"/>
    </w:p>
    <w:sectPr w:rsidR="00CC0A0F" w:rsidRPr="00CC0A0F">
      <w:footerReference w:type="default" r:id="rId4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A00" w:rsidRDefault="00CA1A00" w:rsidP="00027360">
      <w:r>
        <w:separator/>
      </w:r>
    </w:p>
  </w:endnote>
  <w:endnote w:type="continuationSeparator" w:id="0">
    <w:p w:rsidR="00CA1A00" w:rsidRDefault="00CA1A00" w:rsidP="00027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-Identity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9925820"/>
      <w:docPartObj>
        <w:docPartGallery w:val="Page Numbers (Bottom of Page)"/>
        <w:docPartUnique/>
      </w:docPartObj>
    </w:sdtPr>
    <w:sdtEndPr/>
    <w:sdtContent>
      <w:p w:rsidR="00591896" w:rsidRDefault="00591896">
        <w:pPr>
          <w:pStyle w:val="a5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36" name="等腰三角形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1896" w:rsidRDefault="00591896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separate"/>
                              </w:r>
                              <w:r w:rsidR="001300E3" w:rsidRPr="001300E3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17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36" o:spid="_x0000_s1028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" adj="21600" fillcolor="#d2eaf1" stroked="f">
                  <v:textbox>
                    <w:txbxContent>
                      <w:p w:rsidR="00591896" w:rsidRDefault="00591896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  <w:sz w:val="22"/>
                          </w:rPr>
                          <w:fldChar w:fldCharType="separate"/>
                        </w:r>
                        <w:r w:rsidR="001300E3" w:rsidRPr="001300E3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17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A00" w:rsidRDefault="00CA1A00" w:rsidP="00027360">
      <w:r>
        <w:separator/>
      </w:r>
    </w:p>
  </w:footnote>
  <w:footnote w:type="continuationSeparator" w:id="0">
    <w:p w:rsidR="00CA1A00" w:rsidRDefault="00CA1A00" w:rsidP="000273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357AD"/>
    <w:multiLevelType w:val="hybridMultilevel"/>
    <w:tmpl w:val="4A1EB47C"/>
    <w:lvl w:ilvl="0" w:tplc="2B9C49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72B22B6"/>
    <w:multiLevelType w:val="hybridMultilevel"/>
    <w:tmpl w:val="28A24036"/>
    <w:lvl w:ilvl="0" w:tplc="EC7279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EAF52E1"/>
    <w:multiLevelType w:val="hybridMultilevel"/>
    <w:tmpl w:val="47B42DD6"/>
    <w:lvl w:ilvl="0" w:tplc="14ECF9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96F3BC8"/>
    <w:multiLevelType w:val="multilevel"/>
    <w:tmpl w:val="4CFA9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FD1953"/>
    <w:multiLevelType w:val="hybridMultilevel"/>
    <w:tmpl w:val="1DE068FE"/>
    <w:lvl w:ilvl="0" w:tplc="B0DC57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465F7E8C"/>
    <w:multiLevelType w:val="hybridMultilevel"/>
    <w:tmpl w:val="07B055E4"/>
    <w:lvl w:ilvl="0" w:tplc="30A0AF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3AF"/>
    <w:rsid w:val="00027360"/>
    <w:rsid w:val="00027516"/>
    <w:rsid w:val="000316D1"/>
    <w:rsid w:val="00051946"/>
    <w:rsid w:val="00055990"/>
    <w:rsid w:val="00063E0C"/>
    <w:rsid w:val="00084FCD"/>
    <w:rsid w:val="000B2073"/>
    <w:rsid w:val="000C4A40"/>
    <w:rsid w:val="000E4DD8"/>
    <w:rsid w:val="000E7DB1"/>
    <w:rsid w:val="001275C4"/>
    <w:rsid w:val="001300E3"/>
    <w:rsid w:val="001507FF"/>
    <w:rsid w:val="001544E0"/>
    <w:rsid w:val="00185785"/>
    <w:rsid w:val="00194263"/>
    <w:rsid w:val="001E0EE0"/>
    <w:rsid w:val="00217494"/>
    <w:rsid w:val="002661E7"/>
    <w:rsid w:val="002C20D9"/>
    <w:rsid w:val="002F12B3"/>
    <w:rsid w:val="003424E0"/>
    <w:rsid w:val="0035445B"/>
    <w:rsid w:val="00370355"/>
    <w:rsid w:val="0037322C"/>
    <w:rsid w:val="00391979"/>
    <w:rsid w:val="0042164C"/>
    <w:rsid w:val="00432CB1"/>
    <w:rsid w:val="0049632F"/>
    <w:rsid w:val="004A6BB9"/>
    <w:rsid w:val="004E4176"/>
    <w:rsid w:val="00501FE8"/>
    <w:rsid w:val="005064D1"/>
    <w:rsid w:val="00511415"/>
    <w:rsid w:val="00535845"/>
    <w:rsid w:val="005850E4"/>
    <w:rsid w:val="00590593"/>
    <w:rsid w:val="00591896"/>
    <w:rsid w:val="005D1405"/>
    <w:rsid w:val="005F0A7E"/>
    <w:rsid w:val="005F2666"/>
    <w:rsid w:val="00601E1F"/>
    <w:rsid w:val="006264A1"/>
    <w:rsid w:val="00626D9A"/>
    <w:rsid w:val="00662CA9"/>
    <w:rsid w:val="00663779"/>
    <w:rsid w:val="00676976"/>
    <w:rsid w:val="006925B2"/>
    <w:rsid w:val="006A05C1"/>
    <w:rsid w:val="006B026A"/>
    <w:rsid w:val="006E0D27"/>
    <w:rsid w:val="006E26A6"/>
    <w:rsid w:val="00753EB1"/>
    <w:rsid w:val="00756421"/>
    <w:rsid w:val="00782C60"/>
    <w:rsid w:val="007E6793"/>
    <w:rsid w:val="007E6FAD"/>
    <w:rsid w:val="007F11C5"/>
    <w:rsid w:val="0080469F"/>
    <w:rsid w:val="008441E2"/>
    <w:rsid w:val="00846230"/>
    <w:rsid w:val="00847F2B"/>
    <w:rsid w:val="008B084D"/>
    <w:rsid w:val="008B631B"/>
    <w:rsid w:val="008D5884"/>
    <w:rsid w:val="008E1D0D"/>
    <w:rsid w:val="008E4E2C"/>
    <w:rsid w:val="008F2DE4"/>
    <w:rsid w:val="008F4B6E"/>
    <w:rsid w:val="009061AF"/>
    <w:rsid w:val="0095013F"/>
    <w:rsid w:val="009860F2"/>
    <w:rsid w:val="009C74A2"/>
    <w:rsid w:val="00A04117"/>
    <w:rsid w:val="00A05486"/>
    <w:rsid w:val="00AB5AF5"/>
    <w:rsid w:val="00AC4977"/>
    <w:rsid w:val="00AD38A5"/>
    <w:rsid w:val="00AF66D0"/>
    <w:rsid w:val="00B10DE6"/>
    <w:rsid w:val="00B23647"/>
    <w:rsid w:val="00B443AF"/>
    <w:rsid w:val="00B47C6C"/>
    <w:rsid w:val="00B53C7E"/>
    <w:rsid w:val="00B7275A"/>
    <w:rsid w:val="00B74ECB"/>
    <w:rsid w:val="00BE2E7E"/>
    <w:rsid w:val="00C72E3B"/>
    <w:rsid w:val="00CA1A00"/>
    <w:rsid w:val="00CA6A5C"/>
    <w:rsid w:val="00CC0A0F"/>
    <w:rsid w:val="00D064DF"/>
    <w:rsid w:val="00D230FB"/>
    <w:rsid w:val="00D622CB"/>
    <w:rsid w:val="00DD488D"/>
    <w:rsid w:val="00E13BBF"/>
    <w:rsid w:val="00E1522C"/>
    <w:rsid w:val="00E2757F"/>
    <w:rsid w:val="00E4044D"/>
    <w:rsid w:val="00E81697"/>
    <w:rsid w:val="00E83358"/>
    <w:rsid w:val="00F109FE"/>
    <w:rsid w:val="00F33EDA"/>
    <w:rsid w:val="00F3434B"/>
    <w:rsid w:val="00F90748"/>
    <w:rsid w:val="00FA32E7"/>
    <w:rsid w:val="00FB1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4FDFF16-AA97-45C9-BCBC-BD513810F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73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2736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273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27360"/>
    <w:rPr>
      <w:sz w:val="20"/>
      <w:szCs w:val="20"/>
    </w:rPr>
  </w:style>
  <w:style w:type="character" w:styleId="a7">
    <w:name w:val="Strong"/>
    <w:basedOn w:val="a0"/>
    <w:uiPriority w:val="22"/>
    <w:qFormat/>
    <w:rsid w:val="00CA6A5C"/>
    <w:rPr>
      <w:b/>
      <w:bCs/>
    </w:rPr>
  </w:style>
  <w:style w:type="character" w:customStyle="1" w:styleId="st">
    <w:name w:val="st"/>
    <w:basedOn w:val="a0"/>
    <w:rsid w:val="008B084D"/>
  </w:style>
  <w:style w:type="character" w:styleId="a8">
    <w:name w:val="Emphasis"/>
    <w:basedOn w:val="a0"/>
    <w:qFormat/>
    <w:rsid w:val="008B084D"/>
    <w:rPr>
      <w:i/>
      <w:iCs/>
    </w:rPr>
  </w:style>
  <w:style w:type="paragraph" w:styleId="a9">
    <w:name w:val="List Paragraph"/>
    <w:basedOn w:val="a"/>
    <w:uiPriority w:val="34"/>
    <w:qFormat/>
    <w:rsid w:val="000C4A40"/>
    <w:pPr>
      <w:ind w:leftChars="200" w:left="480"/>
    </w:pPr>
  </w:style>
  <w:style w:type="character" w:styleId="aa">
    <w:name w:val="Hyperlink"/>
    <w:basedOn w:val="a0"/>
    <w:uiPriority w:val="99"/>
    <w:semiHidden/>
    <w:unhideWhenUsed/>
    <w:rsid w:val="00E404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yperlink" Target="https://www.facebook.com/fasap.fo/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4C832-CDA8-4A00-85A9-6264BAD30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1451</Words>
  <Characters>8272</Characters>
  <Application>Microsoft Office Word</Application>
  <DocSecurity>0</DocSecurity>
  <Lines>68</Lines>
  <Paragraphs>19</Paragraphs>
  <ScaleCrop>false</ScaleCrop>
  <Company/>
  <LinksUpToDate>false</LinksUpToDate>
  <CharactersWithSpaces>9704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程宗明</dc:creator>
  <cp:keywords/>
  <dc:description/>
  <cp:lastModifiedBy>程宗明</cp:lastModifiedBy>
  <cp:revision>2</cp:revision>
  <dcterms:created xsi:type="dcterms:W3CDTF">2019-11-06T06:16:00Z</dcterms:created>
  <dcterms:modified xsi:type="dcterms:W3CDTF">2019-11-06T06:16:00Z</dcterms:modified>
</cp:coreProperties>
</file>